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8718B" w14:textId="2DB5C9E4" w:rsidR="00C15E86" w:rsidRPr="002A4564" w:rsidRDefault="00C15E86" w:rsidP="002A4564">
      <w:pPr>
        <w:pageBreakBefore/>
        <w:widowControl w:val="0"/>
        <w:suppressAutoHyphens/>
        <w:rPr>
          <w:rFonts w:ascii="Calibri Light" w:hAnsi="Calibri Light" w:cs="Calibri Light"/>
          <w:sz w:val="16"/>
          <w:szCs w:val="16"/>
        </w:rPr>
        <w:sectPr w:rsidR="00C15E86" w:rsidRPr="002A4564" w:rsidSect="00976E7B">
          <w:footerReference w:type="even" r:id="rId8"/>
          <w:footerReference w:type="default" r:id="rId9"/>
          <w:pgSz w:w="11900" w:h="16840"/>
          <w:pgMar w:top="1417" w:right="1417" w:bottom="1417" w:left="1417" w:header="708" w:footer="708" w:gutter="0"/>
          <w:cols w:space="708"/>
          <w:titlePg/>
          <w:docGrid w:linePitch="360"/>
        </w:sectPr>
      </w:pPr>
      <w:bookmarkStart w:id="0" w:name="_Toc15810484"/>
    </w:p>
    <w:p w14:paraId="342A387A" w14:textId="391D1C33" w:rsidR="009F1E38" w:rsidRDefault="009F1E38" w:rsidP="009F1E38">
      <w:pPr>
        <w:jc w:val="center"/>
        <w:rPr>
          <w:rFonts w:ascii="Calibri Light" w:hAnsi="Calibri Light" w:cs="Calibri Light"/>
          <w:sz w:val="48"/>
          <w:szCs w:val="48"/>
        </w:rPr>
      </w:pPr>
      <w:r>
        <w:rPr>
          <w:rFonts w:ascii="Calibri Light" w:hAnsi="Calibri Light" w:cs="Calibri Light"/>
          <w:sz w:val="48"/>
          <w:szCs w:val="48"/>
        </w:rPr>
        <w:lastRenderedPageBreak/>
        <w:t xml:space="preserve"> ‘HET SOCRATISCH KOMPAS’</w:t>
      </w:r>
    </w:p>
    <w:p w14:paraId="2CCFA1D3" w14:textId="77777777" w:rsidR="009F1E38" w:rsidRPr="004F5326" w:rsidRDefault="009F1E38" w:rsidP="009F1E38">
      <w:pPr>
        <w:jc w:val="center"/>
        <w:rPr>
          <w:rFonts w:ascii="Calibri Light" w:hAnsi="Calibri Light" w:cs="Calibri Light"/>
          <w:sz w:val="48"/>
          <w:szCs w:val="48"/>
        </w:rPr>
      </w:pPr>
    </w:p>
    <w:p w14:paraId="52C56F12" w14:textId="77777777" w:rsidR="009F1E38" w:rsidRPr="00832D1D" w:rsidRDefault="009F1E38" w:rsidP="009F1E38">
      <w:pPr>
        <w:jc w:val="center"/>
        <w:rPr>
          <w:rFonts w:ascii="Calibri Light" w:hAnsi="Calibri Light" w:cs="Calibri Light"/>
          <w:i/>
          <w:iCs/>
          <w:sz w:val="36"/>
          <w:szCs w:val="36"/>
        </w:rPr>
      </w:pPr>
      <w:r w:rsidRPr="009F1E38">
        <w:rPr>
          <w:rFonts w:ascii="Calibri Light" w:hAnsi="Calibri Light" w:cs="Calibri Light"/>
          <w:noProof/>
          <w:sz w:val="44"/>
          <w:szCs w:val="44"/>
        </w:rPr>
        <w:drawing>
          <wp:anchor distT="0" distB="0" distL="114300" distR="114300" simplePos="0" relativeHeight="251680768" behindDoc="1" locked="0" layoutInCell="1" allowOverlap="1" wp14:anchorId="0F32D2EC" wp14:editId="2BD26600">
            <wp:simplePos x="0" y="0"/>
            <wp:positionH relativeFrom="column">
              <wp:posOffset>-1433391</wp:posOffset>
            </wp:positionH>
            <wp:positionV relativeFrom="paragraph">
              <wp:posOffset>376704</wp:posOffset>
            </wp:positionV>
            <wp:extent cx="8083064" cy="5369668"/>
            <wp:effectExtent l="0" t="0" r="0" b="254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st 4_groot-4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83064" cy="5369668"/>
                    </a:xfrm>
                    <a:prstGeom prst="rect">
                      <a:avLst/>
                    </a:prstGeom>
                  </pic:spPr>
                </pic:pic>
              </a:graphicData>
            </a:graphic>
            <wp14:sizeRelH relativeFrom="page">
              <wp14:pctWidth>0</wp14:pctWidth>
            </wp14:sizeRelH>
            <wp14:sizeRelV relativeFrom="page">
              <wp14:pctHeight>0</wp14:pctHeight>
            </wp14:sizeRelV>
          </wp:anchor>
        </w:drawing>
      </w:r>
      <w:r w:rsidRPr="009F1E38">
        <w:rPr>
          <w:rFonts w:ascii="Calibri Light" w:hAnsi="Calibri Light" w:cs="Calibri Light"/>
          <w:sz w:val="36"/>
          <w:szCs w:val="36"/>
        </w:rPr>
        <w:t>Een betekenisvolle leerervaring met beeldende kunst</w:t>
      </w:r>
      <w:r>
        <w:rPr>
          <w:rFonts w:ascii="Calibri Light" w:hAnsi="Calibri Light" w:cs="Calibri Light"/>
          <w:i/>
          <w:iCs/>
          <w:sz w:val="36"/>
          <w:szCs w:val="36"/>
        </w:rPr>
        <w:t>.</w:t>
      </w:r>
    </w:p>
    <w:p w14:paraId="7B42DBB4" w14:textId="77777777" w:rsidR="009F1E38" w:rsidRDefault="009F1E38" w:rsidP="009F1E38">
      <w:pPr>
        <w:jc w:val="center"/>
        <w:rPr>
          <w:rFonts w:ascii="Calibri Light" w:hAnsi="Calibri Light" w:cs="Calibri Light"/>
          <w:sz w:val="44"/>
          <w:szCs w:val="44"/>
        </w:rPr>
      </w:pPr>
    </w:p>
    <w:p w14:paraId="4EF3843F" w14:textId="77777777" w:rsidR="009F1E38" w:rsidRDefault="009F1E38" w:rsidP="009F1E38">
      <w:pPr>
        <w:jc w:val="center"/>
        <w:rPr>
          <w:rFonts w:ascii="Calibri Light" w:hAnsi="Calibri Light" w:cs="Calibri Light"/>
          <w:sz w:val="44"/>
          <w:szCs w:val="44"/>
        </w:rPr>
      </w:pPr>
    </w:p>
    <w:p w14:paraId="6F254877" w14:textId="77777777" w:rsidR="009F1E38" w:rsidRDefault="009F1E38" w:rsidP="009F1E38">
      <w:pPr>
        <w:jc w:val="center"/>
        <w:rPr>
          <w:rFonts w:ascii="Calibri Light" w:hAnsi="Calibri Light" w:cs="Calibri Light"/>
          <w:sz w:val="44"/>
          <w:szCs w:val="44"/>
        </w:rPr>
      </w:pPr>
    </w:p>
    <w:p w14:paraId="0459E66F" w14:textId="77777777" w:rsidR="009F1E38" w:rsidRDefault="009F1E38" w:rsidP="009F1E38">
      <w:pPr>
        <w:jc w:val="center"/>
        <w:rPr>
          <w:rFonts w:ascii="Calibri Light" w:hAnsi="Calibri Light" w:cs="Calibri Light"/>
          <w:sz w:val="44"/>
          <w:szCs w:val="44"/>
        </w:rPr>
      </w:pPr>
    </w:p>
    <w:p w14:paraId="07E9E4B4" w14:textId="77777777" w:rsidR="009F1E38" w:rsidRDefault="009F1E38" w:rsidP="009F1E38">
      <w:pPr>
        <w:jc w:val="center"/>
        <w:rPr>
          <w:rFonts w:ascii="Calibri Light" w:hAnsi="Calibri Light" w:cs="Calibri Light"/>
          <w:sz w:val="44"/>
          <w:szCs w:val="44"/>
        </w:rPr>
      </w:pPr>
    </w:p>
    <w:p w14:paraId="32F77F98" w14:textId="77777777" w:rsidR="009F1E38" w:rsidRDefault="009F1E38" w:rsidP="009F1E38">
      <w:pPr>
        <w:jc w:val="center"/>
        <w:rPr>
          <w:rFonts w:ascii="Calibri Light" w:hAnsi="Calibri Light" w:cs="Calibri Light"/>
          <w:sz w:val="44"/>
          <w:szCs w:val="44"/>
        </w:rPr>
      </w:pPr>
    </w:p>
    <w:p w14:paraId="5BE6B884" w14:textId="77777777" w:rsidR="009F1E38" w:rsidRDefault="009F1E38" w:rsidP="009F1E38">
      <w:pPr>
        <w:jc w:val="center"/>
        <w:rPr>
          <w:rFonts w:ascii="Calibri Light" w:hAnsi="Calibri Light" w:cs="Calibri Light"/>
          <w:sz w:val="44"/>
          <w:szCs w:val="44"/>
        </w:rPr>
      </w:pPr>
    </w:p>
    <w:p w14:paraId="3D41990A" w14:textId="77777777" w:rsidR="009F1E38" w:rsidRDefault="009F1E38" w:rsidP="009F1E38">
      <w:pPr>
        <w:jc w:val="center"/>
        <w:rPr>
          <w:rFonts w:ascii="Calibri Light" w:hAnsi="Calibri Light" w:cs="Calibri Light"/>
          <w:sz w:val="44"/>
          <w:szCs w:val="44"/>
        </w:rPr>
      </w:pPr>
    </w:p>
    <w:p w14:paraId="1898DC7E" w14:textId="77777777" w:rsidR="009F1E38" w:rsidRDefault="009F1E38" w:rsidP="009F1E38">
      <w:pPr>
        <w:jc w:val="center"/>
        <w:rPr>
          <w:rFonts w:ascii="Calibri Light" w:hAnsi="Calibri Light" w:cs="Calibri Light"/>
          <w:sz w:val="44"/>
          <w:szCs w:val="44"/>
        </w:rPr>
      </w:pPr>
    </w:p>
    <w:p w14:paraId="3B4F88AB" w14:textId="77777777" w:rsidR="009F1E38" w:rsidRDefault="009F1E38" w:rsidP="009F1E38">
      <w:pPr>
        <w:jc w:val="center"/>
        <w:rPr>
          <w:rFonts w:ascii="Calibri Light" w:hAnsi="Calibri Light" w:cs="Calibri Light"/>
          <w:sz w:val="44"/>
          <w:szCs w:val="44"/>
        </w:rPr>
      </w:pPr>
    </w:p>
    <w:p w14:paraId="753AD91E" w14:textId="77777777" w:rsidR="009F1E38" w:rsidRDefault="009F1E38" w:rsidP="009F1E38">
      <w:pPr>
        <w:jc w:val="center"/>
        <w:rPr>
          <w:rFonts w:ascii="Calibri Light" w:hAnsi="Calibri Light" w:cs="Calibri Light"/>
          <w:sz w:val="44"/>
          <w:szCs w:val="44"/>
        </w:rPr>
      </w:pPr>
    </w:p>
    <w:p w14:paraId="6DA83B4C" w14:textId="77777777" w:rsidR="009F1E38" w:rsidRDefault="009F1E38" w:rsidP="009F1E38">
      <w:pPr>
        <w:jc w:val="center"/>
        <w:rPr>
          <w:rFonts w:ascii="Calibri Light" w:hAnsi="Calibri Light" w:cs="Calibri Light"/>
          <w:sz w:val="44"/>
          <w:szCs w:val="44"/>
        </w:rPr>
      </w:pPr>
    </w:p>
    <w:p w14:paraId="69F7C5EC" w14:textId="77777777" w:rsidR="009F1E38" w:rsidRDefault="009F1E38" w:rsidP="009F1E38">
      <w:pPr>
        <w:jc w:val="center"/>
        <w:rPr>
          <w:rFonts w:ascii="Calibri Light" w:hAnsi="Calibri Light" w:cs="Calibri Light"/>
          <w:sz w:val="44"/>
          <w:szCs w:val="44"/>
        </w:rPr>
      </w:pPr>
    </w:p>
    <w:p w14:paraId="6170DD8D" w14:textId="77777777" w:rsidR="009F1E38" w:rsidRDefault="009F1E38" w:rsidP="009F1E38">
      <w:pPr>
        <w:jc w:val="center"/>
        <w:rPr>
          <w:rFonts w:ascii="Calibri Light" w:hAnsi="Calibri Light" w:cs="Calibri Light"/>
          <w:sz w:val="44"/>
          <w:szCs w:val="44"/>
        </w:rPr>
      </w:pPr>
    </w:p>
    <w:p w14:paraId="41F05CDD" w14:textId="77777777" w:rsidR="009F1E38" w:rsidRPr="000B0758" w:rsidRDefault="009F1E38" w:rsidP="009F1E38">
      <w:pPr>
        <w:jc w:val="center"/>
        <w:rPr>
          <w:rFonts w:ascii="Calibri Light" w:hAnsi="Calibri Light" w:cs="Calibri Light"/>
          <w:sz w:val="44"/>
          <w:szCs w:val="44"/>
        </w:rPr>
      </w:pPr>
    </w:p>
    <w:p w14:paraId="03A1D1AE" w14:textId="77777777" w:rsidR="009F1E38" w:rsidRDefault="009F1E38" w:rsidP="009F1E38">
      <w:pPr>
        <w:pStyle w:val="Kop5"/>
      </w:pPr>
    </w:p>
    <w:p w14:paraId="45E33961" w14:textId="45708DB6" w:rsidR="009F1E38" w:rsidRPr="000B0758" w:rsidRDefault="009F1E38" w:rsidP="009F1E38">
      <w:pPr>
        <w:jc w:val="center"/>
        <w:rPr>
          <w:rFonts w:ascii="Calibri Light" w:hAnsi="Calibri Light" w:cs="Calibri Light"/>
          <w:sz w:val="32"/>
          <w:szCs w:val="32"/>
        </w:rPr>
      </w:pPr>
      <w:r w:rsidRPr="000B0758">
        <w:rPr>
          <w:rFonts w:ascii="Calibri Light" w:hAnsi="Calibri Light" w:cs="Calibri Light"/>
          <w:sz w:val="32"/>
          <w:szCs w:val="32"/>
        </w:rPr>
        <w:t>MASTER THES</w:t>
      </w:r>
      <w:r w:rsidR="00BF33AC">
        <w:rPr>
          <w:rFonts w:ascii="Calibri Light" w:hAnsi="Calibri Light" w:cs="Calibri Light"/>
          <w:sz w:val="32"/>
          <w:szCs w:val="32"/>
        </w:rPr>
        <w:t>E</w:t>
      </w:r>
      <w:r w:rsidRPr="000B0758">
        <w:rPr>
          <w:rFonts w:ascii="Calibri Light" w:hAnsi="Calibri Light" w:cs="Calibri Light"/>
          <w:sz w:val="32"/>
          <w:szCs w:val="32"/>
        </w:rPr>
        <w:t xml:space="preserve"> KUNSTEDUCATIE – HKU</w:t>
      </w:r>
    </w:p>
    <w:p w14:paraId="71E6C307" w14:textId="77777777" w:rsidR="009F1E38" w:rsidRDefault="009F1E38" w:rsidP="009F1E38">
      <w:pPr>
        <w:jc w:val="center"/>
        <w:rPr>
          <w:rFonts w:asciiTheme="majorHAnsi" w:hAnsiTheme="majorHAnsi" w:cstheme="majorHAnsi"/>
        </w:rPr>
      </w:pPr>
    </w:p>
    <w:p w14:paraId="3CD4C6E6" w14:textId="77777777" w:rsidR="009F1E38" w:rsidRPr="00BA6604" w:rsidRDefault="009F1E38" w:rsidP="009F1E38">
      <w:pPr>
        <w:jc w:val="center"/>
        <w:rPr>
          <w:rFonts w:asciiTheme="majorHAnsi" w:hAnsiTheme="majorHAnsi" w:cstheme="majorHAnsi"/>
          <w:sz w:val="28"/>
          <w:szCs w:val="28"/>
        </w:rPr>
      </w:pPr>
      <w:r w:rsidRPr="00BA6604">
        <w:rPr>
          <w:rFonts w:asciiTheme="majorHAnsi" w:hAnsiTheme="majorHAnsi" w:cstheme="majorHAnsi"/>
          <w:sz w:val="28"/>
          <w:szCs w:val="28"/>
        </w:rPr>
        <w:t>AUGUSTUS 2019</w:t>
      </w:r>
    </w:p>
    <w:p w14:paraId="49DF3A00" w14:textId="1A8A4F61" w:rsidR="009F1E38" w:rsidRPr="00BA6604" w:rsidRDefault="009F1E38" w:rsidP="009F1E38">
      <w:pPr>
        <w:jc w:val="center"/>
        <w:rPr>
          <w:rFonts w:asciiTheme="majorHAnsi" w:hAnsiTheme="majorHAnsi" w:cstheme="majorHAnsi"/>
          <w:sz w:val="28"/>
          <w:szCs w:val="28"/>
        </w:rPr>
      </w:pPr>
      <w:r w:rsidRPr="00BA6604">
        <w:rPr>
          <w:rFonts w:asciiTheme="majorHAnsi" w:hAnsiTheme="majorHAnsi" w:cstheme="majorHAnsi"/>
          <w:sz w:val="28"/>
          <w:szCs w:val="28"/>
        </w:rPr>
        <w:t xml:space="preserve">DANIELLA L. HEFTER </w:t>
      </w:r>
      <w:r w:rsidRPr="00BA6604">
        <w:rPr>
          <w:rFonts w:asciiTheme="majorHAnsi" w:hAnsiTheme="majorHAnsi" w:cstheme="majorHAnsi"/>
          <w:sz w:val="28"/>
          <w:szCs w:val="28"/>
        </w:rPr>
        <w:br/>
        <w:t>3027774</w:t>
      </w:r>
    </w:p>
    <w:p w14:paraId="4713EAB2" w14:textId="77777777" w:rsidR="009F1E38" w:rsidRPr="009F1E38" w:rsidRDefault="009F1E38" w:rsidP="009F1E38">
      <w:pPr>
        <w:jc w:val="center"/>
        <w:rPr>
          <w:rFonts w:asciiTheme="majorHAnsi" w:hAnsiTheme="majorHAnsi" w:cstheme="majorHAnsi"/>
          <w:sz w:val="32"/>
          <w:szCs w:val="32"/>
        </w:rPr>
      </w:pPr>
    </w:p>
    <w:p w14:paraId="13C0E0AD" w14:textId="47E00AC3" w:rsidR="009F1E38" w:rsidRPr="000B0758" w:rsidRDefault="009F1E38" w:rsidP="009F1E38">
      <w:pPr>
        <w:pStyle w:val="Geenafstand"/>
        <w:jc w:val="center"/>
        <w:rPr>
          <w:rFonts w:asciiTheme="majorHAnsi" w:hAnsiTheme="majorHAnsi" w:cstheme="majorHAnsi"/>
          <w:sz w:val="24"/>
        </w:rPr>
      </w:pPr>
      <w:r>
        <w:rPr>
          <w:rFonts w:ascii="Calibri" w:hAnsi="Calibri"/>
          <w:noProof/>
          <w:szCs w:val="20"/>
        </w:rPr>
        <w:drawing>
          <wp:anchor distT="0" distB="0" distL="114300" distR="114300" simplePos="0" relativeHeight="251681792" behindDoc="1" locked="0" layoutInCell="1" allowOverlap="1" wp14:anchorId="419FE5AB" wp14:editId="40967CFC">
            <wp:simplePos x="0" y="0"/>
            <wp:positionH relativeFrom="column">
              <wp:posOffset>2406113</wp:posOffset>
            </wp:positionH>
            <wp:positionV relativeFrom="paragraph">
              <wp:posOffset>355600</wp:posOffset>
            </wp:positionV>
            <wp:extent cx="998806" cy="707867"/>
            <wp:effectExtent l="0" t="0" r="5080" b="381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efoxismine_4kant_2.jpg"/>
                    <pic:cNvPicPr/>
                  </pic:nvPicPr>
                  <pic:blipFill rotWithShape="1">
                    <a:blip r:embed="rId11" cstate="print">
                      <a:extLst>
                        <a:ext uri="{28A0092B-C50C-407E-A947-70E740481C1C}">
                          <a14:useLocalDpi xmlns:a14="http://schemas.microsoft.com/office/drawing/2010/main" val="0"/>
                        </a:ext>
                      </a:extLst>
                    </a:blip>
                    <a:srcRect b="29128"/>
                    <a:stretch/>
                  </pic:blipFill>
                  <pic:spPr bwMode="auto">
                    <a:xfrm>
                      <a:off x="0" y="0"/>
                      <a:ext cx="998806" cy="707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0758">
        <w:rPr>
          <w:rFonts w:asciiTheme="majorHAnsi" w:hAnsiTheme="majorHAnsi" w:cstheme="majorHAnsi"/>
          <w:sz w:val="24"/>
        </w:rPr>
        <w:t>1</w:t>
      </w:r>
      <w:r w:rsidRPr="000B0758">
        <w:rPr>
          <w:rFonts w:asciiTheme="majorHAnsi" w:hAnsiTheme="majorHAnsi" w:cstheme="majorHAnsi"/>
          <w:sz w:val="24"/>
          <w:vertAlign w:val="superscript"/>
        </w:rPr>
        <w:t>E</w:t>
      </w:r>
      <w:r w:rsidRPr="000B0758">
        <w:rPr>
          <w:rFonts w:asciiTheme="majorHAnsi" w:hAnsiTheme="majorHAnsi" w:cstheme="majorHAnsi"/>
          <w:sz w:val="24"/>
        </w:rPr>
        <w:t xml:space="preserve"> LEZER GUUS KOEMANS </w:t>
      </w:r>
      <w:r>
        <w:rPr>
          <w:rFonts w:asciiTheme="majorHAnsi" w:hAnsiTheme="majorHAnsi" w:cstheme="majorHAnsi"/>
          <w:sz w:val="24"/>
        </w:rPr>
        <w:br/>
      </w:r>
      <w:r w:rsidRPr="000B0758">
        <w:rPr>
          <w:rFonts w:asciiTheme="majorHAnsi" w:hAnsiTheme="majorHAnsi" w:cstheme="majorHAnsi"/>
          <w:sz w:val="24"/>
        </w:rPr>
        <w:t>2</w:t>
      </w:r>
      <w:r w:rsidRPr="000B0758">
        <w:rPr>
          <w:rFonts w:asciiTheme="majorHAnsi" w:hAnsiTheme="majorHAnsi" w:cstheme="majorHAnsi"/>
          <w:sz w:val="24"/>
          <w:vertAlign w:val="superscript"/>
        </w:rPr>
        <w:t>E</w:t>
      </w:r>
      <w:r w:rsidRPr="000B0758">
        <w:rPr>
          <w:rFonts w:asciiTheme="majorHAnsi" w:hAnsiTheme="majorHAnsi" w:cstheme="majorHAnsi"/>
          <w:sz w:val="24"/>
        </w:rPr>
        <w:t xml:space="preserve"> LEZER MELANIE KANDELAARS</w:t>
      </w:r>
    </w:p>
    <w:p w14:paraId="08780D49" w14:textId="77777777" w:rsidR="009F1E38" w:rsidRDefault="009F1E38" w:rsidP="009F1E38">
      <w:pPr>
        <w:pStyle w:val="Geenafstand"/>
        <w:rPr>
          <w:rFonts w:ascii="Calibri" w:hAnsi="Calibri"/>
          <w:szCs w:val="20"/>
        </w:rPr>
      </w:pPr>
    </w:p>
    <w:p w14:paraId="0E509466" w14:textId="13C67978" w:rsidR="009F1E38" w:rsidRDefault="009F1E38" w:rsidP="00E539FD">
      <w:pPr>
        <w:pStyle w:val="Geenafstand"/>
        <w:rPr>
          <w:i/>
          <w:iCs/>
          <w:color w:val="FF60E1"/>
        </w:rPr>
        <w:sectPr w:rsidR="009F1E38" w:rsidSect="00976E7B">
          <w:pgSz w:w="11900" w:h="16840"/>
          <w:pgMar w:top="1417" w:right="1417" w:bottom="1417" w:left="1417" w:header="708" w:footer="708" w:gutter="0"/>
          <w:cols w:space="708"/>
          <w:titlePg/>
          <w:docGrid w:linePitch="360"/>
        </w:sectPr>
      </w:pPr>
    </w:p>
    <w:p w14:paraId="00693D8E" w14:textId="1FB8C454" w:rsidR="0094700A" w:rsidRDefault="0094700A" w:rsidP="00E539FD">
      <w:pPr>
        <w:pStyle w:val="Geenafstand"/>
        <w:rPr>
          <w:i/>
          <w:iCs/>
          <w:color w:val="FF60E1"/>
        </w:rPr>
      </w:pPr>
    </w:p>
    <w:p w14:paraId="3E1A043D" w14:textId="77777777" w:rsidR="00541D03" w:rsidRDefault="00541D03" w:rsidP="00B20921">
      <w:pPr>
        <w:pStyle w:val="Geenafstand"/>
        <w:jc w:val="center"/>
        <w:rPr>
          <w:rStyle w:val="Kop4Char"/>
          <w:rFonts w:cs="Calibri Light"/>
          <w:iCs/>
          <w:color w:val="7C7C7C" w:themeColor="background2" w:themeShade="80"/>
        </w:rPr>
      </w:pPr>
    </w:p>
    <w:p w14:paraId="2822470E" w14:textId="77777777" w:rsidR="00541D03" w:rsidRDefault="00541D03" w:rsidP="00B20921">
      <w:pPr>
        <w:pStyle w:val="Geenafstand"/>
        <w:jc w:val="center"/>
        <w:rPr>
          <w:rStyle w:val="Kop4Char"/>
          <w:rFonts w:cs="Calibri Light"/>
          <w:iCs/>
          <w:color w:val="7C7C7C" w:themeColor="background2" w:themeShade="80"/>
        </w:rPr>
      </w:pPr>
    </w:p>
    <w:p w14:paraId="6EA8E3C1" w14:textId="77777777" w:rsidR="00541D03" w:rsidRDefault="00541D03" w:rsidP="00B20921">
      <w:pPr>
        <w:pStyle w:val="Geenafstand"/>
        <w:jc w:val="center"/>
        <w:rPr>
          <w:rStyle w:val="Kop4Char"/>
          <w:rFonts w:cs="Calibri Light"/>
          <w:iCs/>
          <w:color w:val="7C7C7C" w:themeColor="background2" w:themeShade="80"/>
        </w:rPr>
      </w:pPr>
    </w:p>
    <w:p w14:paraId="1FE37F51" w14:textId="77777777" w:rsidR="00541D03" w:rsidRDefault="00541D03" w:rsidP="00B20921">
      <w:pPr>
        <w:pStyle w:val="Geenafstand"/>
        <w:jc w:val="center"/>
        <w:rPr>
          <w:rStyle w:val="Kop4Char"/>
          <w:rFonts w:cs="Calibri Light"/>
          <w:iCs/>
          <w:color w:val="7C7C7C" w:themeColor="background2" w:themeShade="80"/>
        </w:rPr>
      </w:pPr>
    </w:p>
    <w:p w14:paraId="3FC8FEE6" w14:textId="60365839" w:rsidR="00B20921" w:rsidRPr="00DD01F2" w:rsidRDefault="00B20921" w:rsidP="00B20921">
      <w:pPr>
        <w:pStyle w:val="Geenafstand"/>
        <w:jc w:val="center"/>
        <w:rPr>
          <w:rFonts w:cs="Calibri Light"/>
          <w:iCs/>
          <w:color w:val="7C7C7C" w:themeColor="background2" w:themeShade="80"/>
        </w:rPr>
      </w:pPr>
      <w:r w:rsidRPr="00DD01F2">
        <w:rPr>
          <w:rStyle w:val="Kop4Char"/>
          <w:rFonts w:cs="Calibri Light"/>
          <w:iCs/>
          <w:color w:val="7C7C7C" w:themeColor="background2" w:themeShade="80"/>
        </w:rPr>
        <w:t xml:space="preserve">Art takes time. </w:t>
      </w:r>
      <w:proofErr w:type="spellStart"/>
      <w:r w:rsidRPr="00DD01F2">
        <w:rPr>
          <w:rStyle w:val="Kop4Char"/>
          <w:rFonts w:cs="Calibri Light"/>
          <w:iCs/>
          <w:color w:val="7C7C7C" w:themeColor="background2" w:themeShade="80"/>
        </w:rPr>
        <w:t>To</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spend</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an</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hour</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looking</w:t>
      </w:r>
      <w:proofErr w:type="spellEnd"/>
      <w:r w:rsidRPr="00DD01F2">
        <w:rPr>
          <w:rStyle w:val="Kop4Char"/>
          <w:rFonts w:cs="Calibri Light"/>
          <w:iCs/>
          <w:color w:val="7C7C7C" w:themeColor="background2" w:themeShade="80"/>
        </w:rPr>
        <w:t xml:space="preserve"> at a </w:t>
      </w:r>
      <w:proofErr w:type="spellStart"/>
      <w:r w:rsidRPr="00DD01F2">
        <w:rPr>
          <w:rStyle w:val="Kop4Char"/>
          <w:rFonts w:cs="Calibri Light"/>
          <w:iCs/>
          <w:color w:val="7C7C7C" w:themeColor="background2" w:themeShade="80"/>
        </w:rPr>
        <w:t>painting</w:t>
      </w:r>
      <w:proofErr w:type="spellEnd"/>
      <w:r w:rsidRPr="00DD01F2">
        <w:rPr>
          <w:rStyle w:val="Kop4Char"/>
          <w:rFonts w:cs="Calibri Light"/>
          <w:iCs/>
          <w:color w:val="7C7C7C" w:themeColor="background2" w:themeShade="80"/>
        </w:rPr>
        <w:t xml:space="preserve"> is </w:t>
      </w:r>
      <w:proofErr w:type="spellStart"/>
      <w:proofErr w:type="gramStart"/>
      <w:r w:rsidRPr="00DD01F2">
        <w:rPr>
          <w:rStyle w:val="Kop4Char"/>
          <w:rFonts w:cs="Calibri Light"/>
          <w:iCs/>
          <w:color w:val="7C7C7C" w:themeColor="background2" w:themeShade="80"/>
        </w:rPr>
        <w:t>difficult.The</w:t>
      </w:r>
      <w:proofErr w:type="spellEnd"/>
      <w:proofErr w:type="gramEnd"/>
      <w:r w:rsidRPr="00DD01F2">
        <w:rPr>
          <w:rStyle w:val="Kop4Char"/>
          <w:rFonts w:cs="Calibri Light"/>
          <w:iCs/>
          <w:color w:val="7C7C7C" w:themeColor="background2" w:themeShade="80"/>
        </w:rPr>
        <w:t xml:space="preserve"> public </w:t>
      </w:r>
      <w:proofErr w:type="spellStart"/>
      <w:r w:rsidRPr="00DD01F2">
        <w:rPr>
          <w:rStyle w:val="Kop4Char"/>
          <w:rFonts w:cs="Calibri Light"/>
          <w:iCs/>
          <w:color w:val="7C7C7C" w:themeColor="background2" w:themeShade="80"/>
        </w:rPr>
        <w:t>gallery</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experience</w:t>
      </w:r>
      <w:proofErr w:type="spellEnd"/>
      <w:r w:rsidRPr="00DD01F2">
        <w:rPr>
          <w:rStyle w:val="Kop4Char"/>
          <w:rFonts w:cs="Calibri Light"/>
          <w:iCs/>
          <w:color w:val="7C7C7C" w:themeColor="background2" w:themeShade="80"/>
        </w:rPr>
        <w:t xml:space="preserve"> is </w:t>
      </w:r>
      <w:proofErr w:type="spellStart"/>
      <w:r w:rsidRPr="00DD01F2">
        <w:rPr>
          <w:rStyle w:val="Kop4Char"/>
          <w:rFonts w:cs="Calibri Light"/>
          <w:iCs/>
          <w:color w:val="7C7C7C" w:themeColor="background2" w:themeShade="80"/>
        </w:rPr>
        <w:t>one</w:t>
      </w:r>
      <w:proofErr w:type="spellEnd"/>
      <w:r w:rsidRPr="00DD01F2">
        <w:rP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that</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encourages</w:t>
      </w:r>
      <w:proofErr w:type="spellEnd"/>
      <w:r w:rsidRPr="00DD01F2">
        <w:rPr>
          <w:rStyle w:val="Kop4Char"/>
          <w:rFonts w:cs="Calibri Light"/>
          <w:iCs/>
          <w:color w:val="7C7C7C" w:themeColor="background2" w:themeShade="80"/>
        </w:rPr>
        <w:t xml:space="preserve"> art at a trot. </w:t>
      </w:r>
      <w:proofErr w:type="spellStart"/>
      <w:r w:rsidRPr="00DD01F2">
        <w:rPr>
          <w:rStyle w:val="Kop4Char"/>
          <w:rFonts w:cs="Calibri Light"/>
          <w:iCs/>
          <w:color w:val="7C7C7C" w:themeColor="background2" w:themeShade="80"/>
        </w:rPr>
        <w:t>There</w:t>
      </w:r>
      <w:proofErr w:type="spellEnd"/>
      <w:r w:rsidRPr="00DD01F2">
        <w:rPr>
          <w:rStyle w:val="Kop4Char"/>
          <w:rFonts w:cs="Calibri Light"/>
          <w:iCs/>
          <w:color w:val="7C7C7C" w:themeColor="background2" w:themeShade="80"/>
        </w:rPr>
        <w:t xml:space="preserve"> are </w:t>
      </w:r>
      <w:proofErr w:type="spellStart"/>
      <w:r w:rsidRPr="00DD01F2">
        <w:rPr>
          <w:rStyle w:val="Kop4Char"/>
          <w:rFonts w:cs="Calibri Light"/>
          <w:iCs/>
          <w:color w:val="7C7C7C" w:themeColor="background2" w:themeShade="80"/>
        </w:rPr>
        <w:t>paintings</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the</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marvellous</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speaking</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works</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definite</w:t>
      </w:r>
      <w:proofErr w:type="spellEnd"/>
      <w:r w:rsidRPr="00DD01F2">
        <w:rPr>
          <w:rStyle w:val="Kop4Char"/>
          <w:rFonts w:cs="Calibri Light"/>
          <w:iCs/>
          <w:color w:val="7C7C7C" w:themeColor="background2" w:themeShade="80"/>
        </w:rPr>
        <w:t xml:space="preserve">, independent, </w:t>
      </w:r>
      <w:proofErr w:type="spellStart"/>
      <w:r w:rsidRPr="00DD01F2">
        <w:rPr>
          <w:rStyle w:val="Kop4Char"/>
          <w:rFonts w:cs="Calibri Light"/>
          <w:iCs/>
          <w:color w:val="7C7C7C" w:themeColor="background2" w:themeShade="80"/>
        </w:rPr>
        <w:t>each</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with</w:t>
      </w:r>
      <w:proofErr w:type="spellEnd"/>
      <w:r w:rsidRPr="00DD01F2">
        <w:rPr>
          <w:rStyle w:val="Kop4Char"/>
          <w:rFonts w:cs="Calibri Light"/>
          <w:iCs/>
          <w:color w:val="7C7C7C" w:themeColor="background2" w:themeShade="80"/>
        </w:rPr>
        <w:t xml:space="preserve"> a </w:t>
      </w:r>
      <w:proofErr w:type="spellStart"/>
      <w:r w:rsidRPr="00DD01F2">
        <w:rPr>
          <w:rStyle w:val="Kop4Char"/>
          <w:rFonts w:cs="Calibri Light"/>
          <w:iCs/>
          <w:color w:val="7C7C7C" w:themeColor="background2" w:themeShade="80"/>
        </w:rPr>
        <w:t>self</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it</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would</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be</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impossible</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to</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ignore</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if</w:t>
      </w:r>
      <w:proofErr w:type="spellEnd"/>
      <w:r w:rsidRPr="00DD01F2">
        <w:rPr>
          <w:rStyle w:val="Kop4Char"/>
          <w:rFonts w:cs="Calibri Light"/>
          <w:iCs/>
          <w:color w:val="7C7C7C" w:themeColor="background2" w:themeShade="80"/>
        </w:rPr>
        <w:t>…</w:t>
      </w:r>
      <w:proofErr w:type="spellStart"/>
      <w:r w:rsidRPr="00DD01F2">
        <w:rPr>
          <w:rStyle w:val="Kop4Char"/>
          <w:rFonts w:cs="Calibri Light"/>
          <w:iCs/>
          <w:color w:val="7C7C7C" w:themeColor="background2" w:themeShade="80"/>
        </w:rPr>
        <w:t>if</w:t>
      </w:r>
      <w:proofErr w:type="spellEnd"/>
      <w:r w:rsidRPr="00DD01F2">
        <w:rPr>
          <w:rStyle w:val="Kop4Char"/>
          <w:rFonts w:cs="Calibri Light"/>
          <w:iCs/>
          <w:color w:val="7C7C7C" w:themeColor="background2" w:themeShade="80"/>
        </w:rPr>
        <w:t>…</w:t>
      </w:r>
      <w:proofErr w:type="spellStart"/>
      <w:r w:rsidRPr="00DD01F2">
        <w:rPr>
          <w:rStyle w:val="Kop4Char"/>
          <w:rFonts w:cs="Calibri Light"/>
          <w:iCs/>
          <w:color w:val="7C7C7C" w:themeColor="background2" w:themeShade="80"/>
        </w:rPr>
        <w:t>it</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were</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possible</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to</w:t>
      </w:r>
      <w:proofErr w:type="spellEnd"/>
      <w:r w:rsidRPr="00DD01F2">
        <w:rPr>
          <w:rStyle w:val="Kop4Char"/>
          <w:rFonts w:cs="Calibri Light"/>
          <w:iCs/>
          <w:color w:val="7C7C7C" w:themeColor="background2" w:themeShade="80"/>
        </w:rPr>
        <w:t xml:space="preserve"> </w:t>
      </w:r>
      <w:proofErr w:type="spellStart"/>
      <w:r w:rsidRPr="00DD01F2">
        <w:rPr>
          <w:rStyle w:val="Kop4Char"/>
          <w:rFonts w:cs="Calibri Light"/>
          <w:iCs/>
          <w:color w:val="7C7C7C" w:themeColor="background2" w:themeShade="80"/>
        </w:rPr>
        <w:t>see</w:t>
      </w:r>
      <w:proofErr w:type="spellEnd"/>
      <w:r w:rsidRPr="00DD01F2">
        <w:rPr>
          <w:rStyle w:val="Kop4Char"/>
          <w:rFonts w:cs="Calibri Light"/>
          <w:iCs/>
          <w:color w:val="7C7C7C" w:themeColor="background2" w:themeShade="80"/>
        </w:rPr>
        <w:t xml:space="preserve"> it.</w:t>
      </w:r>
    </w:p>
    <w:p w14:paraId="0D400620" w14:textId="631B08B2" w:rsidR="00222BDB" w:rsidRPr="00222BDB" w:rsidRDefault="00B20921" w:rsidP="00222BDB">
      <w:pPr>
        <w:pStyle w:val="Geenafstand"/>
        <w:jc w:val="center"/>
        <w:rPr>
          <w:rFonts w:cs="Calibri Light"/>
          <w:i/>
          <w:iCs/>
          <w:color w:val="7C7C7C" w:themeColor="background2" w:themeShade="80"/>
          <w:spacing w:val="10"/>
          <w:szCs w:val="20"/>
        </w:rPr>
      </w:pPr>
      <w:r w:rsidRPr="00DD01F2">
        <w:rPr>
          <w:rStyle w:val="Kop4Char"/>
          <w:rFonts w:cs="Calibri Light"/>
          <w:iCs/>
          <w:color w:val="7C7C7C" w:themeColor="background2" w:themeShade="80"/>
        </w:rPr>
        <w:t xml:space="preserve">J. </w:t>
      </w:r>
      <w:proofErr w:type="spellStart"/>
      <w:r w:rsidRPr="00DD01F2">
        <w:rPr>
          <w:rStyle w:val="Kop4Char"/>
          <w:rFonts w:cs="Calibri Light"/>
          <w:iCs/>
          <w:color w:val="7C7C7C" w:themeColor="background2" w:themeShade="80"/>
        </w:rPr>
        <w:t>Winterson</w:t>
      </w:r>
      <w:proofErr w:type="spellEnd"/>
      <w:r>
        <w:rPr>
          <w:rStyle w:val="Voetnootmarkering"/>
          <w:rFonts w:cs="Calibri Light"/>
          <w:i/>
          <w:iCs/>
          <w:color w:val="7C7C7C" w:themeColor="background2" w:themeShade="80"/>
          <w:spacing w:val="10"/>
          <w:szCs w:val="20"/>
        </w:rPr>
        <w:footnoteReference w:id="1"/>
      </w:r>
      <w:r>
        <w:rPr>
          <w:rStyle w:val="Kop4Char"/>
          <w:rFonts w:cs="Calibri Light"/>
          <w:iCs/>
          <w:color w:val="7C7C7C" w:themeColor="background2" w:themeShade="80"/>
        </w:rPr>
        <w:t xml:space="preserve">  Fragment uit ‘Art </w:t>
      </w:r>
      <w:proofErr w:type="spellStart"/>
      <w:r>
        <w:rPr>
          <w:rStyle w:val="Kop4Char"/>
          <w:rFonts w:cs="Calibri Light"/>
          <w:iCs/>
          <w:color w:val="7C7C7C" w:themeColor="background2" w:themeShade="80"/>
        </w:rPr>
        <w:t>Objects</w:t>
      </w:r>
      <w:proofErr w:type="spellEnd"/>
      <w:r>
        <w:rPr>
          <w:rStyle w:val="Kop4Char"/>
          <w:rFonts w:cs="Calibri Light"/>
          <w:iCs/>
          <w:color w:val="7C7C7C" w:themeColor="background2" w:themeShade="80"/>
        </w:rPr>
        <w:t>’</w:t>
      </w:r>
    </w:p>
    <w:p w14:paraId="2E717632" w14:textId="52AAF698" w:rsidR="00222BDB" w:rsidRDefault="00222BDB" w:rsidP="00E539FD">
      <w:pPr>
        <w:pStyle w:val="Geenafstand"/>
        <w:rPr>
          <w:i/>
          <w:iCs/>
          <w:color w:val="FF60E1"/>
        </w:rPr>
      </w:pPr>
    </w:p>
    <w:p w14:paraId="3BEE1373" w14:textId="7375200D" w:rsidR="00222BDB" w:rsidRDefault="00222BDB" w:rsidP="00E539FD">
      <w:pPr>
        <w:pStyle w:val="Geenafstand"/>
        <w:rPr>
          <w:i/>
          <w:iCs/>
          <w:color w:val="FF60E1"/>
        </w:rPr>
      </w:pPr>
    </w:p>
    <w:p w14:paraId="6A3855AC" w14:textId="6AC6B237" w:rsidR="00222BDB" w:rsidRDefault="00222BDB" w:rsidP="00E539FD">
      <w:pPr>
        <w:pStyle w:val="Geenafstand"/>
        <w:rPr>
          <w:i/>
          <w:iCs/>
          <w:color w:val="FF60E1"/>
        </w:rPr>
      </w:pPr>
    </w:p>
    <w:p w14:paraId="2071EA10" w14:textId="4D2D216F" w:rsidR="00222BDB" w:rsidRDefault="00222BDB" w:rsidP="00E539FD">
      <w:pPr>
        <w:pStyle w:val="Geenafstand"/>
        <w:rPr>
          <w:i/>
          <w:iCs/>
          <w:color w:val="FF60E1"/>
        </w:rPr>
      </w:pPr>
    </w:p>
    <w:p w14:paraId="57686CF3" w14:textId="5C288702" w:rsidR="00222BDB" w:rsidRDefault="00222BDB" w:rsidP="00E539FD">
      <w:pPr>
        <w:pStyle w:val="Geenafstand"/>
        <w:rPr>
          <w:i/>
          <w:iCs/>
          <w:color w:val="FF60E1"/>
        </w:rPr>
      </w:pPr>
    </w:p>
    <w:p w14:paraId="19D044AD" w14:textId="3A7EC9FD" w:rsidR="00222BDB" w:rsidRDefault="00222BDB" w:rsidP="00E539FD">
      <w:pPr>
        <w:pStyle w:val="Geenafstand"/>
        <w:rPr>
          <w:i/>
          <w:iCs/>
          <w:color w:val="FF60E1"/>
        </w:rPr>
      </w:pPr>
    </w:p>
    <w:p w14:paraId="7735FED6" w14:textId="6D7E5F23" w:rsidR="00222BDB" w:rsidRDefault="00222BDB" w:rsidP="00E539FD">
      <w:pPr>
        <w:pStyle w:val="Geenafstand"/>
        <w:rPr>
          <w:i/>
          <w:iCs/>
          <w:color w:val="FF60E1"/>
        </w:rPr>
      </w:pPr>
    </w:p>
    <w:p w14:paraId="2414A43F" w14:textId="46EDD955" w:rsidR="00222BDB" w:rsidRDefault="00222BDB" w:rsidP="00E539FD">
      <w:pPr>
        <w:pStyle w:val="Geenafstand"/>
        <w:rPr>
          <w:i/>
          <w:iCs/>
          <w:color w:val="FF60E1"/>
        </w:rPr>
      </w:pPr>
    </w:p>
    <w:p w14:paraId="2DB7608E" w14:textId="6EFFF6C8" w:rsidR="00222BDB" w:rsidRDefault="00222BDB" w:rsidP="00E539FD">
      <w:pPr>
        <w:pStyle w:val="Geenafstand"/>
        <w:rPr>
          <w:i/>
          <w:iCs/>
          <w:color w:val="FF60E1"/>
        </w:rPr>
      </w:pPr>
    </w:p>
    <w:p w14:paraId="6CAB56A2" w14:textId="042767FC" w:rsidR="00222BDB" w:rsidRDefault="00222BDB" w:rsidP="00E539FD">
      <w:pPr>
        <w:pStyle w:val="Geenafstand"/>
        <w:rPr>
          <w:i/>
          <w:iCs/>
          <w:color w:val="FF60E1"/>
        </w:rPr>
      </w:pPr>
    </w:p>
    <w:p w14:paraId="76CCEE02" w14:textId="2ED3BD29" w:rsidR="00222BDB" w:rsidRDefault="00222BDB" w:rsidP="00E539FD">
      <w:pPr>
        <w:pStyle w:val="Geenafstand"/>
        <w:rPr>
          <w:i/>
          <w:iCs/>
          <w:color w:val="FF60E1"/>
        </w:rPr>
      </w:pPr>
    </w:p>
    <w:p w14:paraId="0C0CA03F" w14:textId="5B6C35E6" w:rsidR="00222BDB" w:rsidRDefault="00222BDB" w:rsidP="00E539FD">
      <w:pPr>
        <w:pStyle w:val="Geenafstand"/>
        <w:rPr>
          <w:i/>
          <w:iCs/>
          <w:color w:val="FF60E1"/>
        </w:rPr>
      </w:pPr>
    </w:p>
    <w:p w14:paraId="615CAE6A" w14:textId="3B9C0DFF" w:rsidR="00222BDB" w:rsidRDefault="00222BDB" w:rsidP="00E539FD">
      <w:pPr>
        <w:pStyle w:val="Geenafstand"/>
        <w:rPr>
          <w:i/>
          <w:iCs/>
          <w:color w:val="FF60E1"/>
        </w:rPr>
      </w:pPr>
    </w:p>
    <w:p w14:paraId="6CD1C248" w14:textId="46172B68" w:rsidR="00222BDB" w:rsidRDefault="00222BDB" w:rsidP="00E539FD">
      <w:pPr>
        <w:pStyle w:val="Geenafstand"/>
        <w:rPr>
          <w:i/>
          <w:iCs/>
          <w:color w:val="FF60E1"/>
        </w:rPr>
      </w:pPr>
    </w:p>
    <w:p w14:paraId="01E91A50" w14:textId="66A32742" w:rsidR="00222BDB" w:rsidRDefault="00222BDB" w:rsidP="00E539FD">
      <w:pPr>
        <w:pStyle w:val="Geenafstand"/>
        <w:rPr>
          <w:i/>
          <w:iCs/>
          <w:color w:val="FF60E1"/>
        </w:rPr>
      </w:pPr>
    </w:p>
    <w:p w14:paraId="1BB07D1E" w14:textId="2C6F5D75" w:rsidR="00222BDB" w:rsidRPr="00222BDB" w:rsidRDefault="00222BDB" w:rsidP="00222BDB">
      <w:pPr>
        <w:pStyle w:val="Geenafstand"/>
        <w:rPr>
          <w:i/>
          <w:iCs/>
          <w:color w:val="FF60E1"/>
          <w:sz w:val="18"/>
          <w:szCs w:val="22"/>
        </w:rPr>
        <w:sectPr w:rsidR="00222BDB" w:rsidRPr="00222BDB" w:rsidSect="00976E7B">
          <w:pgSz w:w="11900" w:h="16840"/>
          <w:pgMar w:top="1417" w:right="1417" w:bottom="1417" w:left="1417" w:header="708" w:footer="708" w:gutter="0"/>
          <w:cols w:space="708"/>
          <w:titlePg/>
          <w:docGrid w:linePitch="360"/>
        </w:sectPr>
      </w:pPr>
    </w:p>
    <w:p w14:paraId="2B6C2D10" w14:textId="77777777" w:rsidR="00222BDB" w:rsidRDefault="00222BDB" w:rsidP="00222BDB">
      <w:pPr>
        <w:pStyle w:val="Kop5"/>
      </w:pPr>
    </w:p>
    <w:p w14:paraId="379479FC" w14:textId="77777777" w:rsidR="00BA6604" w:rsidRPr="00BA6604" w:rsidRDefault="00BA6604" w:rsidP="00BA6604"/>
    <w:p w14:paraId="0547CD93" w14:textId="77777777" w:rsidR="00BA6604" w:rsidRPr="00BA6604" w:rsidRDefault="00BA6604" w:rsidP="00BA6604"/>
    <w:p w14:paraId="3A3AC3BD" w14:textId="77777777" w:rsidR="00BA6604" w:rsidRPr="00BA6604" w:rsidRDefault="00BA6604" w:rsidP="00BA6604"/>
    <w:p w14:paraId="299DBADE" w14:textId="77777777" w:rsidR="00BA6604" w:rsidRPr="00BA6604" w:rsidRDefault="00BA6604" w:rsidP="00BA6604"/>
    <w:p w14:paraId="366C94E1" w14:textId="77777777" w:rsidR="00BA6604" w:rsidRPr="00BA6604" w:rsidRDefault="00BA6604" w:rsidP="00BA6604"/>
    <w:p w14:paraId="33ADB0BC" w14:textId="77777777" w:rsidR="00BA6604" w:rsidRPr="00BA6604" w:rsidRDefault="00BA6604" w:rsidP="00BA6604"/>
    <w:p w14:paraId="2B6F0DF2" w14:textId="77777777" w:rsidR="00BA6604" w:rsidRPr="00BA6604" w:rsidRDefault="00BA6604" w:rsidP="00BA6604"/>
    <w:p w14:paraId="0B7EF0D0" w14:textId="77777777" w:rsidR="00BA6604" w:rsidRPr="00BA6604" w:rsidRDefault="00BA6604" w:rsidP="00BA6604"/>
    <w:p w14:paraId="4B20C23C" w14:textId="77777777" w:rsidR="00BA6604" w:rsidRPr="00BA6604" w:rsidRDefault="00BA6604" w:rsidP="00BA6604"/>
    <w:p w14:paraId="1B7D5A0B" w14:textId="77777777" w:rsidR="00BA6604" w:rsidRPr="00BA6604" w:rsidRDefault="00BA6604" w:rsidP="00BA6604"/>
    <w:p w14:paraId="585A67C4" w14:textId="77777777" w:rsidR="00BA6604" w:rsidRPr="00BA6604" w:rsidRDefault="00BA6604" w:rsidP="00BA6604"/>
    <w:p w14:paraId="33AD4DFF" w14:textId="77777777" w:rsidR="00BA6604" w:rsidRPr="00BA6604" w:rsidRDefault="00BA6604" w:rsidP="00BA6604"/>
    <w:p w14:paraId="0883642B" w14:textId="77777777" w:rsidR="00BA6604" w:rsidRPr="00BA6604" w:rsidRDefault="00BA6604" w:rsidP="00BA6604"/>
    <w:p w14:paraId="162432E0" w14:textId="77777777" w:rsidR="00BA6604" w:rsidRPr="00BA6604" w:rsidRDefault="00BA6604" w:rsidP="00BA6604"/>
    <w:p w14:paraId="4429DEB1" w14:textId="77777777" w:rsidR="00BA6604" w:rsidRPr="00BA6604" w:rsidRDefault="00BA6604" w:rsidP="00BA6604"/>
    <w:p w14:paraId="61B8957D" w14:textId="77777777" w:rsidR="00BA6604" w:rsidRPr="00BA6604" w:rsidRDefault="00BA6604" w:rsidP="00BA6604"/>
    <w:p w14:paraId="5267723B" w14:textId="77777777" w:rsidR="00BA6604" w:rsidRDefault="00BA6604" w:rsidP="00BA6604">
      <w:pPr>
        <w:rPr>
          <w:rFonts w:ascii="Calibri Light" w:hAnsi="Calibri Light"/>
          <w:i/>
          <w:color w:val="858585" w:themeColor="accent2" w:themeShade="BF"/>
          <w:spacing w:val="10"/>
          <w:sz w:val="16"/>
        </w:rPr>
      </w:pPr>
    </w:p>
    <w:p w14:paraId="497BF6C2" w14:textId="77777777" w:rsidR="00BA6604" w:rsidRDefault="00BA6604" w:rsidP="00BA6604">
      <w:pPr>
        <w:rPr>
          <w:rFonts w:ascii="Calibri Light" w:hAnsi="Calibri Light"/>
          <w:i/>
          <w:color w:val="858585" w:themeColor="accent2" w:themeShade="BF"/>
          <w:spacing w:val="10"/>
          <w:sz w:val="16"/>
        </w:rPr>
      </w:pPr>
    </w:p>
    <w:p w14:paraId="1F5C3079" w14:textId="77777777" w:rsidR="00BA6604" w:rsidRDefault="00BA6604" w:rsidP="00BA6604">
      <w:pPr>
        <w:pStyle w:val="Kop5"/>
        <w:rPr>
          <w:i w:val="0"/>
        </w:rPr>
      </w:pPr>
    </w:p>
    <w:p w14:paraId="0C1BD2D2" w14:textId="77777777" w:rsidR="00BA6604" w:rsidRDefault="00BA6604" w:rsidP="00BA6604">
      <w:pPr>
        <w:pStyle w:val="Kop5"/>
        <w:rPr>
          <w:i w:val="0"/>
        </w:rPr>
      </w:pPr>
    </w:p>
    <w:p w14:paraId="443FDD71" w14:textId="77777777" w:rsidR="00BA6604" w:rsidRDefault="00BA6604" w:rsidP="00BA6604">
      <w:pPr>
        <w:pStyle w:val="Kop5"/>
        <w:rPr>
          <w:i w:val="0"/>
        </w:rPr>
      </w:pPr>
    </w:p>
    <w:p w14:paraId="3116F910" w14:textId="4228A4AC" w:rsidR="00BA6604" w:rsidRPr="00BA6604" w:rsidRDefault="00BA6604" w:rsidP="00BA6604">
      <w:pPr>
        <w:pStyle w:val="Kop5"/>
        <w:sectPr w:rsidR="00BA6604" w:rsidRPr="00BA6604" w:rsidSect="00222BDB">
          <w:type w:val="continuous"/>
          <w:pgSz w:w="11900" w:h="16840"/>
          <w:pgMar w:top="1417" w:right="1417" w:bottom="1417" w:left="1417" w:header="708" w:footer="708" w:gutter="0"/>
          <w:cols w:space="708"/>
          <w:titlePg/>
          <w:docGrid w:linePitch="360"/>
        </w:sectPr>
      </w:pPr>
      <w:r w:rsidRPr="00BA6604">
        <w:t xml:space="preserve">Foto voorpagina: Fig. 01 </w:t>
      </w:r>
      <w:proofErr w:type="spellStart"/>
      <w:r w:rsidRPr="00BA6604">
        <w:t>Daniella</w:t>
      </w:r>
      <w:proofErr w:type="spellEnd"/>
      <w:r w:rsidRPr="00BA6604">
        <w:t xml:space="preserve"> in het Gemeentemuseum Den Haag TEST 4</w:t>
      </w:r>
      <w:r w:rsidRPr="00BA6604">
        <w:tab/>
      </w:r>
    </w:p>
    <w:p w14:paraId="0E518A9D" w14:textId="77777777" w:rsidR="00E627F9" w:rsidRDefault="00E627F9" w:rsidP="00222BDB"/>
    <w:p w14:paraId="3D293225" w14:textId="77777777" w:rsidR="00E627F9" w:rsidRDefault="00E627F9" w:rsidP="00222BDB"/>
    <w:p w14:paraId="6723A48E" w14:textId="77777777" w:rsidR="00E627F9" w:rsidRDefault="00E627F9" w:rsidP="00222BDB"/>
    <w:p w14:paraId="38E89B6F" w14:textId="707582B1" w:rsidR="00222BDB" w:rsidRPr="00222BDB" w:rsidRDefault="00E627F9" w:rsidP="00222BDB">
      <w:r>
        <w:rPr>
          <w:i/>
          <w:iCs/>
          <w:noProof/>
          <w:color w:val="FF60E1"/>
          <w:sz w:val="18"/>
          <w:szCs w:val="22"/>
        </w:rPr>
        <w:drawing>
          <wp:anchor distT="0" distB="0" distL="114300" distR="114300" simplePos="0" relativeHeight="251678720" behindDoc="0" locked="0" layoutInCell="1" allowOverlap="1" wp14:anchorId="01B659F3" wp14:editId="05FB159A">
            <wp:simplePos x="0" y="0"/>
            <wp:positionH relativeFrom="column">
              <wp:posOffset>0</wp:posOffset>
            </wp:positionH>
            <wp:positionV relativeFrom="paragraph">
              <wp:posOffset>48085</wp:posOffset>
            </wp:positionV>
            <wp:extent cx="5784268" cy="7822193"/>
            <wp:effectExtent l="0" t="0" r="0" b="127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st 4_groot-25.jpg"/>
                    <pic:cNvPicPr/>
                  </pic:nvPicPr>
                  <pic:blipFill rotWithShape="1">
                    <a:blip r:embed="rId12" cstate="print">
                      <a:extLst>
                        <a:ext uri="{28A0092B-C50C-407E-A947-70E740481C1C}">
                          <a14:useLocalDpi xmlns:a14="http://schemas.microsoft.com/office/drawing/2010/main" val="0"/>
                        </a:ext>
                      </a:extLst>
                    </a:blip>
                    <a:srcRect l="22376" r="28500"/>
                    <a:stretch/>
                  </pic:blipFill>
                  <pic:spPr bwMode="auto">
                    <a:xfrm>
                      <a:off x="0" y="0"/>
                      <a:ext cx="5784268" cy="78221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F4C1F3" w14:textId="77777777" w:rsidR="00222BDB" w:rsidRPr="00222BDB" w:rsidRDefault="00222BDB" w:rsidP="00222BDB"/>
    <w:p w14:paraId="57FEE7CE" w14:textId="77777777" w:rsidR="00222BDB" w:rsidRPr="00222BDB" w:rsidRDefault="00222BDB" w:rsidP="00222BDB"/>
    <w:p w14:paraId="1B990C65" w14:textId="77777777" w:rsidR="00222BDB" w:rsidRPr="00222BDB" w:rsidRDefault="00222BDB" w:rsidP="00222BDB"/>
    <w:p w14:paraId="37BD3676" w14:textId="77777777" w:rsidR="00222BDB" w:rsidRPr="00222BDB" w:rsidRDefault="00222BDB" w:rsidP="00222BDB"/>
    <w:p w14:paraId="38A6A46A" w14:textId="77777777" w:rsidR="00222BDB" w:rsidRPr="00222BDB" w:rsidRDefault="00222BDB" w:rsidP="00222BDB"/>
    <w:p w14:paraId="14B3CB26" w14:textId="77777777" w:rsidR="00222BDB" w:rsidRPr="00222BDB" w:rsidRDefault="00222BDB" w:rsidP="00222BDB"/>
    <w:p w14:paraId="1E2CB713" w14:textId="77777777" w:rsidR="00222BDB" w:rsidRPr="00222BDB" w:rsidRDefault="00222BDB" w:rsidP="00222BDB"/>
    <w:p w14:paraId="7BC5A5A6" w14:textId="77777777" w:rsidR="00222BDB" w:rsidRPr="00222BDB" w:rsidRDefault="00222BDB" w:rsidP="00222BDB"/>
    <w:p w14:paraId="49D4C8FA" w14:textId="77777777" w:rsidR="00222BDB" w:rsidRPr="00222BDB" w:rsidRDefault="00222BDB" w:rsidP="00222BDB"/>
    <w:p w14:paraId="39E6F582" w14:textId="77777777" w:rsidR="00222BDB" w:rsidRPr="00222BDB" w:rsidRDefault="00222BDB" w:rsidP="00222BDB"/>
    <w:p w14:paraId="084FFF96" w14:textId="77777777" w:rsidR="00222BDB" w:rsidRPr="00222BDB" w:rsidRDefault="00222BDB" w:rsidP="00222BDB"/>
    <w:p w14:paraId="05499C53" w14:textId="77777777" w:rsidR="00222BDB" w:rsidRPr="00222BDB" w:rsidRDefault="00222BDB" w:rsidP="00222BDB"/>
    <w:p w14:paraId="0FEF0426" w14:textId="77777777" w:rsidR="00222BDB" w:rsidRPr="00222BDB" w:rsidRDefault="00222BDB" w:rsidP="00222BDB"/>
    <w:p w14:paraId="21C1210D" w14:textId="77777777" w:rsidR="00222BDB" w:rsidRPr="00222BDB" w:rsidRDefault="00222BDB" w:rsidP="00222BDB"/>
    <w:p w14:paraId="561DF2BE" w14:textId="77777777" w:rsidR="00222BDB" w:rsidRPr="00222BDB" w:rsidRDefault="00222BDB" w:rsidP="00222BDB"/>
    <w:p w14:paraId="6507DF3F" w14:textId="77777777" w:rsidR="00222BDB" w:rsidRPr="00222BDB" w:rsidRDefault="00222BDB" w:rsidP="00222BDB"/>
    <w:p w14:paraId="45DDA0EE" w14:textId="77777777" w:rsidR="00222BDB" w:rsidRPr="00222BDB" w:rsidRDefault="00222BDB" w:rsidP="00222BDB"/>
    <w:p w14:paraId="0AEE5E94" w14:textId="77777777" w:rsidR="00222BDB" w:rsidRPr="00222BDB" w:rsidRDefault="00222BDB" w:rsidP="00222BDB"/>
    <w:p w14:paraId="559BF3DE" w14:textId="77777777" w:rsidR="00222BDB" w:rsidRPr="00222BDB" w:rsidRDefault="00222BDB" w:rsidP="00222BDB"/>
    <w:p w14:paraId="7D241BF0" w14:textId="77777777" w:rsidR="00222BDB" w:rsidRPr="00222BDB" w:rsidRDefault="00222BDB" w:rsidP="00222BDB"/>
    <w:p w14:paraId="4CB594A5" w14:textId="77777777" w:rsidR="00222BDB" w:rsidRPr="00222BDB" w:rsidRDefault="00222BDB" w:rsidP="00222BDB"/>
    <w:p w14:paraId="43D0FECA" w14:textId="77777777" w:rsidR="00222BDB" w:rsidRPr="00222BDB" w:rsidRDefault="00222BDB" w:rsidP="00222BDB"/>
    <w:p w14:paraId="6CD48EEE" w14:textId="77777777" w:rsidR="00222BDB" w:rsidRPr="00222BDB" w:rsidRDefault="00222BDB" w:rsidP="00222BDB"/>
    <w:p w14:paraId="02A1FB5C" w14:textId="77777777" w:rsidR="00222BDB" w:rsidRPr="00222BDB" w:rsidRDefault="00222BDB" w:rsidP="00222BDB"/>
    <w:p w14:paraId="4E37CDCA" w14:textId="77777777" w:rsidR="00222BDB" w:rsidRPr="00222BDB" w:rsidRDefault="00222BDB" w:rsidP="00222BDB"/>
    <w:p w14:paraId="70B346AB" w14:textId="77777777" w:rsidR="00222BDB" w:rsidRPr="00222BDB" w:rsidRDefault="00222BDB" w:rsidP="00222BDB"/>
    <w:p w14:paraId="4306F248" w14:textId="77777777" w:rsidR="00222BDB" w:rsidRPr="00222BDB" w:rsidRDefault="00222BDB" w:rsidP="00222BDB"/>
    <w:p w14:paraId="4494DBBF" w14:textId="77777777" w:rsidR="00222BDB" w:rsidRPr="00222BDB" w:rsidRDefault="00222BDB" w:rsidP="00222BDB"/>
    <w:p w14:paraId="46CD922C" w14:textId="77777777" w:rsidR="00222BDB" w:rsidRPr="00222BDB" w:rsidRDefault="00222BDB" w:rsidP="00222BDB"/>
    <w:p w14:paraId="1BC73B43" w14:textId="77777777" w:rsidR="00222BDB" w:rsidRPr="00222BDB" w:rsidRDefault="00222BDB" w:rsidP="00222BDB"/>
    <w:p w14:paraId="3E92D2ED" w14:textId="77777777" w:rsidR="00222BDB" w:rsidRPr="00222BDB" w:rsidRDefault="00222BDB" w:rsidP="00222BDB"/>
    <w:p w14:paraId="5AC8178D" w14:textId="77777777" w:rsidR="00222BDB" w:rsidRPr="00222BDB" w:rsidRDefault="00222BDB" w:rsidP="00222BDB"/>
    <w:p w14:paraId="2E678B53" w14:textId="77777777" w:rsidR="00222BDB" w:rsidRPr="00222BDB" w:rsidRDefault="00222BDB" w:rsidP="00222BDB"/>
    <w:p w14:paraId="49F58C04" w14:textId="77777777" w:rsidR="00222BDB" w:rsidRPr="00222BDB" w:rsidRDefault="00222BDB" w:rsidP="00222BDB"/>
    <w:p w14:paraId="3A849551" w14:textId="77777777" w:rsidR="00222BDB" w:rsidRPr="00222BDB" w:rsidRDefault="00222BDB" w:rsidP="00222BDB"/>
    <w:p w14:paraId="286861A7" w14:textId="77777777" w:rsidR="00222BDB" w:rsidRPr="00222BDB" w:rsidRDefault="00222BDB" w:rsidP="00222BDB"/>
    <w:p w14:paraId="3C443D79" w14:textId="77777777" w:rsidR="00222BDB" w:rsidRPr="00222BDB" w:rsidRDefault="00222BDB" w:rsidP="00222BDB"/>
    <w:p w14:paraId="437C8118" w14:textId="77777777" w:rsidR="00222BDB" w:rsidRPr="00222BDB" w:rsidRDefault="00222BDB" w:rsidP="00222BDB"/>
    <w:p w14:paraId="066DC4FD" w14:textId="77777777" w:rsidR="00222BDB" w:rsidRDefault="00222BDB" w:rsidP="00222BDB">
      <w:pPr>
        <w:rPr>
          <w:rFonts w:ascii="Calibri" w:hAnsi="Calibri"/>
          <w:caps/>
          <w:color w:val="000000" w:themeColor="text1"/>
          <w:spacing w:val="20"/>
          <w:sz w:val="32"/>
          <w:szCs w:val="28"/>
        </w:rPr>
      </w:pPr>
    </w:p>
    <w:p w14:paraId="53140499" w14:textId="77777777" w:rsidR="00222BDB" w:rsidRPr="00222BDB" w:rsidRDefault="00222BDB" w:rsidP="00222BDB"/>
    <w:p w14:paraId="482883AD" w14:textId="77777777" w:rsidR="00222BDB" w:rsidRPr="00222BDB" w:rsidRDefault="00222BDB" w:rsidP="00222BDB"/>
    <w:p w14:paraId="0896EA0F" w14:textId="77777777" w:rsidR="00222BDB" w:rsidRPr="00222BDB" w:rsidRDefault="00222BDB" w:rsidP="00222BDB"/>
    <w:p w14:paraId="6828A9FD" w14:textId="77777777" w:rsidR="00222BDB" w:rsidRPr="00222BDB" w:rsidRDefault="00222BDB" w:rsidP="00222BDB"/>
    <w:p w14:paraId="364D62D1" w14:textId="2C801A22" w:rsidR="00222BDB" w:rsidRDefault="00222BDB" w:rsidP="00222BDB">
      <w:pPr>
        <w:pStyle w:val="Kop5"/>
        <w:rPr>
          <w:rFonts w:ascii="Calibri" w:hAnsi="Calibri"/>
          <w:caps/>
          <w:color w:val="000000" w:themeColor="text1"/>
          <w:spacing w:val="20"/>
          <w:sz w:val="32"/>
          <w:szCs w:val="28"/>
        </w:rPr>
      </w:pPr>
      <w:r w:rsidRPr="00E041AE">
        <w:t>Fig. 0</w:t>
      </w:r>
      <w:r>
        <w:t>2</w:t>
      </w:r>
      <w:r w:rsidRPr="00E041AE">
        <w:t xml:space="preserve"> </w:t>
      </w:r>
      <w:r>
        <w:t xml:space="preserve">Artur (27) in het </w:t>
      </w:r>
      <w:r w:rsidRPr="00E041AE">
        <w:t xml:space="preserve">Gemeentemuseum Den Haag </w:t>
      </w:r>
      <w:r w:rsidRPr="00000A73">
        <w:rPr>
          <w:color w:val="FF60E1"/>
        </w:rPr>
        <w:t>T</w:t>
      </w:r>
      <w:r>
        <w:rPr>
          <w:color w:val="FF60E1"/>
        </w:rPr>
        <w:t>EST</w:t>
      </w:r>
      <w:r w:rsidRPr="00000A73">
        <w:rPr>
          <w:color w:val="FF60E1"/>
        </w:rPr>
        <w:t xml:space="preserve"> </w:t>
      </w:r>
      <w:r>
        <w:rPr>
          <w:color w:val="FF60E1"/>
        </w:rPr>
        <w:t xml:space="preserve"> 4</w:t>
      </w:r>
    </w:p>
    <w:p w14:paraId="4D62E974" w14:textId="51D4C9E3" w:rsidR="00222BDB" w:rsidRPr="00222BDB" w:rsidRDefault="00222BDB" w:rsidP="00222BDB">
      <w:pPr>
        <w:tabs>
          <w:tab w:val="left" w:pos="1043"/>
        </w:tabs>
        <w:sectPr w:rsidR="00222BDB" w:rsidRPr="00222BDB" w:rsidSect="00976E7B">
          <w:pgSz w:w="11900" w:h="16840"/>
          <w:pgMar w:top="1417" w:right="1417" w:bottom="1417" w:left="1417" w:header="708" w:footer="708" w:gutter="0"/>
          <w:cols w:space="708"/>
          <w:titlePg/>
          <w:docGrid w:linePitch="360"/>
        </w:sectPr>
      </w:pPr>
      <w:r>
        <w:tab/>
      </w:r>
    </w:p>
    <w:sdt>
      <w:sdtPr>
        <w:rPr>
          <w:rFonts w:ascii="Times New Roman" w:hAnsi="Times New Roman" w:cs="Calibri Light"/>
          <w:i/>
          <w:caps w:val="0"/>
          <w:color w:val="auto"/>
          <w:spacing w:val="0"/>
          <w:sz w:val="20"/>
          <w:szCs w:val="20"/>
        </w:rPr>
        <w:id w:val="-1902134592"/>
        <w:docPartObj>
          <w:docPartGallery w:val="Table of Contents"/>
          <w:docPartUnique/>
        </w:docPartObj>
      </w:sdtPr>
      <w:sdtEndPr>
        <w:rPr>
          <w:rFonts w:ascii="Calibri" w:hAnsi="Calibri"/>
          <w:noProof/>
          <w:sz w:val="21"/>
          <w:szCs w:val="21"/>
        </w:rPr>
      </w:sdtEndPr>
      <w:sdtContent>
        <w:p w14:paraId="5B7D3302" w14:textId="41690D7A" w:rsidR="0094700A" w:rsidRDefault="00741215">
          <w:pPr>
            <w:pStyle w:val="Kopvaninhoudsopgave"/>
            <w:rPr>
              <w:rFonts w:cs="Calibri Light"/>
              <w:caps w:val="0"/>
            </w:rPr>
          </w:pPr>
          <w:r w:rsidRPr="00BF33AC">
            <w:rPr>
              <w:rFonts w:cs="Calibri Light"/>
              <w:caps w:val="0"/>
            </w:rPr>
            <w:t>INHOUDSOPGAVE</w:t>
          </w:r>
        </w:p>
        <w:p w14:paraId="7636D9CF" w14:textId="77777777" w:rsidR="00BF33AC" w:rsidRPr="00BF33AC" w:rsidRDefault="00BF33AC" w:rsidP="00BF33AC"/>
        <w:p w14:paraId="1A69B76F" w14:textId="768EEBAD" w:rsidR="00BF33AC" w:rsidRPr="00BF33AC" w:rsidRDefault="0094700A" w:rsidP="00BF33AC">
          <w:pPr>
            <w:pStyle w:val="Inhopg2"/>
            <w:tabs>
              <w:tab w:val="right" w:leader="dot" w:pos="9056"/>
            </w:tabs>
            <w:spacing w:line="276" w:lineRule="auto"/>
            <w:rPr>
              <w:rFonts w:ascii="Calibri" w:eastAsiaTheme="minorEastAsia" w:hAnsi="Calibri" w:cstheme="minorBidi"/>
              <w:smallCaps w:val="0"/>
              <w:noProof/>
              <w:sz w:val="21"/>
              <w:szCs w:val="21"/>
            </w:rPr>
          </w:pPr>
          <w:r w:rsidRPr="00BF33AC">
            <w:rPr>
              <w:rFonts w:ascii="Calibri" w:hAnsi="Calibri" w:cs="Calibri Light"/>
              <w:sz w:val="21"/>
              <w:szCs w:val="21"/>
            </w:rPr>
            <w:fldChar w:fldCharType="begin"/>
          </w:r>
          <w:r w:rsidRPr="00BF33AC">
            <w:rPr>
              <w:rFonts w:ascii="Calibri" w:hAnsi="Calibri" w:cs="Calibri Light"/>
              <w:sz w:val="21"/>
              <w:szCs w:val="21"/>
            </w:rPr>
            <w:instrText>TOC \o "1-3" \h \z \u</w:instrText>
          </w:r>
          <w:r w:rsidRPr="00BF33AC">
            <w:rPr>
              <w:rFonts w:ascii="Calibri" w:hAnsi="Calibri" w:cs="Calibri Light"/>
              <w:sz w:val="21"/>
              <w:szCs w:val="21"/>
            </w:rPr>
            <w:fldChar w:fldCharType="separate"/>
          </w:r>
          <w:hyperlink w:anchor="_Toc16427872" w:history="1">
            <w:r w:rsidR="00BF33AC" w:rsidRPr="00BF33AC">
              <w:rPr>
                <w:rStyle w:val="Hyperlink"/>
                <w:rFonts w:ascii="Calibri" w:hAnsi="Calibri"/>
                <w:noProof/>
                <w:sz w:val="21"/>
                <w:szCs w:val="21"/>
              </w:rPr>
              <w:t>VOORWOORD</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_Toc16427872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7</w:t>
            </w:r>
            <w:r w:rsidR="00BF33AC" w:rsidRPr="00BF33AC">
              <w:rPr>
                <w:rFonts w:ascii="Calibri" w:hAnsi="Calibri"/>
                <w:noProof/>
                <w:webHidden/>
                <w:sz w:val="21"/>
                <w:szCs w:val="21"/>
              </w:rPr>
              <w:fldChar w:fldCharType="end"/>
            </w:r>
          </w:hyperlink>
        </w:p>
        <w:p w14:paraId="64AEEF98" w14:textId="7608D5AF" w:rsidR="00BF33AC" w:rsidRPr="00BF33AC" w:rsidRDefault="00722102" w:rsidP="00BF33AC">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73" w:history="1">
            <w:r w:rsidR="00BF33AC" w:rsidRPr="00BF33AC">
              <w:rPr>
                <w:rStyle w:val="Hyperlink"/>
                <w:rFonts w:ascii="Calibri" w:hAnsi="Calibri"/>
                <w:noProof/>
                <w:sz w:val="21"/>
                <w:szCs w:val="21"/>
              </w:rPr>
              <w:t>LEESWIJZER</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_Toc16427873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7</w:t>
            </w:r>
            <w:r w:rsidR="00BF33AC" w:rsidRPr="00BF33AC">
              <w:rPr>
                <w:rFonts w:ascii="Calibri" w:hAnsi="Calibri"/>
                <w:noProof/>
                <w:webHidden/>
                <w:sz w:val="21"/>
                <w:szCs w:val="21"/>
              </w:rPr>
              <w:fldChar w:fldCharType="end"/>
            </w:r>
          </w:hyperlink>
        </w:p>
        <w:p w14:paraId="262A84FE" w14:textId="683034B1" w:rsidR="00BF33AC" w:rsidRPr="00BF33AC" w:rsidRDefault="00722102" w:rsidP="00A45089">
          <w:pPr>
            <w:pStyle w:val="Inhopg1"/>
            <w:rPr>
              <w:rFonts w:eastAsiaTheme="minorEastAsia" w:cstheme="minorBidi"/>
            </w:rPr>
          </w:pPr>
          <w:hyperlink w:anchor="_Toc16427874" w:history="1">
            <w:r w:rsidR="00BF33AC" w:rsidRPr="00BF33AC">
              <w:rPr>
                <w:rStyle w:val="Hyperlink"/>
              </w:rPr>
              <w:t>HOOFDSTUK 1  CONTEXT EN ONDERZOEKSVRAAG</w:t>
            </w:r>
            <w:r w:rsidR="00BF33AC" w:rsidRPr="00BF33AC">
              <w:rPr>
                <w:webHidden/>
              </w:rPr>
              <w:tab/>
            </w:r>
            <w:r w:rsidR="00BF33AC" w:rsidRPr="00BF33AC">
              <w:rPr>
                <w:webHidden/>
              </w:rPr>
              <w:fldChar w:fldCharType="begin"/>
            </w:r>
            <w:r w:rsidR="00BF33AC" w:rsidRPr="00BF33AC">
              <w:rPr>
                <w:webHidden/>
              </w:rPr>
              <w:instrText xml:space="preserve"> PAGEREF _Toc16427874 \h </w:instrText>
            </w:r>
            <w:r w:rsidR="00BF33AC" w:rsidRPr="00BF33AC">
              <w:rPr>
                <w:webHidden/>
              </w:rPr>
            </w:r>
            <w:r w:rsidR="00BF33AC" w:rsidRPr="00BF33AC">
              <w:rPr>
                <w:webHidden/>
              </w:rPr>
              <w:fldChar w:fldCharType="separate"/>
            </w:r>
            <w:r w:rsidR="00235AD7">
              <w:rPr>
                <w:webHidden/>
              </w:rPr>
              <w:t>9</w:t>
            </w:r>
            <w:r w:rsidR="00BF33AC" w:rsidRPr="00BF33AC">
              <w:rPr>
                <w:webHidden/>
              </w:rPr>
              <w:fldChar w:fldCharType="end"/>
            </w:r>
          </w:hyperlink>
        </w:p>
        <w:p w14:paraId="483CD7E5" w14:textId="01D6FF81"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75" w:history="1">
            <w:r w:rsidR="00BF33AC" w:rsidRPr="00BF33AC">
              <w:rPr>
                <w:rStyle w:val="Hyperlink"/>
                <w:rFonts w:ascii="Calibri" w:hAnsi="Calibri"/>
                <w:noProof/>
                <w:sz w:val="21"/>
                <w:szCs w:val="21"/>
              </w:rPr>
              <w:t>EEN PERSOONLIJKE MISSIE</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_Toc16427875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9</w:t>
            </w:r>
            <w:r w:rsidR="00BF33AC" w:rsidRPr="00BF33AC">
              <w:rPr>
                <w:rFonts w:ascii="Calibri" w:hAnsi="Calibri"/>
                <w:noProof/>
                <w:webHidden/>
                <w:sz w:val="21"/>
                <w:szCs w:val="21"/>
              </w:rPr>
              <w:fldChar w:fldCharType="end"/>
            </w:r>
          </w:hyperlink>
        </w:p>
        <w:p w14:paraId="61333AF0" w14:textId="21EFF1F3"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76" w:history="1">
            <w:r w:rsidR="00BF33AC" w:rsidRPr="00BF33AC">
              <w:rPr>
                <w:rStyle w:val="Hyperlink"/>
                <w:rFonts w:ascii="Calibri" w:hAnsi="Calibri"/>
                <w:noProof/>
                <w:sz w:val="21"/>
                <w:szCs w:val="21"/>
              </w:rPr>
              <w:t>PROBLEEMSTELLING</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_Toc16427876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9</w:t>
            </w:r>
            <w:r w:rsidR="00BF33AC" w:rsidRPr="00BF33AC">
              <w:rPr>
                <w:rFonts w:ascii="Calibri" w:hAnsi="Calibri"/>
                <w:noProof/>
                <w:webHidden/>
                <w:sz w:val="21"/>
                <w:szCs w:val="21"/>
              </w:rPr>
              <w:fldChar w:fldCharType="end"/>
            </w:r>
          </w:hyperlink>
        </w:p>
        <w:p w14:paraId="056905B9" w14:textId="610AAF7D" w:rsidR="00BF33AC" w:rsidRPr="00BF33AC" w:rsidRDefault="00722102" w:rsidP="00CE59A0">
          <w:pPr>
            <w:pStyle w:val="Inhopg3"/>
            <w:tabs>
              <w:tab w:val="right" w:leader="dot" w:pos="9056"/>
            </w:tabs>
            <w:spacing w:line="276" w:lineRule="auto"/>
            <w:rPr>
              <w:rFonts w:ascii="Calibri" w:eastAsiaTheme="minorEastAsia" w:hAnsi="Calibri" w:cstheme="minorBidi"/>
              <w:i w:val="0"/>
              <w:iCs w:val="0"/>
              <w:noProof/>
              <w:sz w:val="21"/>
              <w:szCs w:val="21"/>
            </w:rPr>
          </w:pPr>
          <w:hyperlink w:anchor="_Toc16427877" w:history="1">
            <w:r w:rsidR="00BF33AC" w:rsidRPr="00BF33AC">
              <w:rPr>
                <w:rStyle w:val="Hyperlink"/>
                <w:rFonts w:ascii="Calibri" w:hAnsi="Calibri"/>
                <w:noProof/>
                <w:sz w:val="21"/>
                <w:szCs w:val="21"/>
              </w:rPr>
              <w:t>LEREN IN HET MUSEUM</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_Toc16427877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10</w:t>
            </w:r>
            <w:r w:rsidR="00BF33AC" w:rsidRPr="00BF33AC">
              <w:rPr>
                <w:rFonts w:ascii="Calibri" w:hAnsi="Calibri"/>
                <w:noProof/>
                <w:webHidden/>
                <w:sz w:val="21"/>
                <w:szCs w:val="21"/>
              </w:rPr>
              <w:fldChar w:fldCharType="end"/>
            </w:r>
          </w:hyperlink>
        </w:p>
        <w:p w14:paraId="290D3957" w14:textId="4DDED2EB"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78" w:history="1">
            <w:r w:rsidR="00BF33AC" w:rsidRPr="00BF33AC">
              <w:rPr>
                <w:rStyle w:val="Hyperlink"/>
                <w:rFonts w:ascii="Calibri" w:hAnsi="Calibri"/>
                <w:noProof/>
                <w:sz w:val="21"/>
                <w:szCs w:val="21"/>
              </w:rPr>
              <w:t>DOELGROEP</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_Toc16427878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10</w:t>
            </w:r>
            <w:r w:rsidR="00BF33AC" w:rsidRPr="00BF33AC">
              <w:rPr>
                <w:rFonts w:ascii="Calibri" w:hAnsi="Calibri"/>
                <w:noProof/>
                <w:webHidden/>
                <w:sz w:val="21"/>
                <w:szCs w:val="21"/>
              </w:rPr>
              <w:fldChar w:fldCharType="end"/>
            </w:r>
          </w:hyperlink>
        </w:p>
        <w:p w14:paraId="7B5D7BBE" w14:textId="717573A1"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79" w:history="1">
            <w:r w:rsidR="00BF33AC" w:rsidRPr="00BF33AC">
              <w:rPr>
                <w:rStyle w:val="Hyperlink"/>
                <w:rFonts w:ascii="Calibri" w:hAnsi="Calibri"/>
                <w:noProof/>
                <w:sz w:val="21"/>
                <w:szCs w:val="21"/>
              </w:rPr>
              <w:t>DOEL EN BETROKKENEN</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_Toc16427879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10</w:t>
            </w:r>
            <w:r w:rsidR="00BF33AC" w:rsidRPr="00BF33AC">
              <w:rPr>
                <w:rFonts w:ascii="Calibri" w:hAnsi="Calibri"/>
                <w:noProof/>
                <w:webHidden/>
                <w:sz w:val="21"/>
                <w:szCs w:val="21"/>
              </w:rPr>
              <w:fldChar w:fldCharType="end"/>
            </w:r>
          </w:hyperlink>
        </w:p>
        <w:p w14:paraId="4C61309E" w14:textId="133A3AC6"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80" w:history="1">
            <w:r w:rsidR="00BF33AC" w:rsidRPr="00BF33AC">
              <w:rPr>
                <w:rStyle w:val="Hyperlink"/>
                <w:rFonts w:ascii="Calibri" w:hAnsi="Calibri"/>
                <w:noProof/>
                <w:sz w:val="21"/>
                <w:szCs w:val="21"/>
              </w:rPr>
              <w:t>KERNBEGRIPPEN</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_Toc16427880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11</w:t>
            </w:r>
            <w:r w:rsidR="00BF33AC" w:rsidRPr="00BF33AC">
              <w:rPr>
                <w:rFonts w:ascii="Calibri" w:hAnsi="Calibri"/>
                <w:noProof/>
                <w:webHidden/>
                <w:sz w:val="21"/>
                <w:szCs w:val="21"/>
              </w:rPr>
              <w:fldChar w:fldCharType="end"/>
            </w:r>
          </w:hyperlink>
        </w:p>
        <w:p w14:paraId="4792FC55" w14:textId="20D680ED" w:rsidR="00BF33AC" w:rsidRPr="00BF33AC" w:rsidRDefault="00722102" w:rsidP="00A45089">
          <w:pPr>
            <w:pStyle w:val="Inhopg1"/>
            <w:rPr>
              <w:rFonts w:eastAsiaTheme="minorEastAsia" w:cstheme="minorBidi"/>
            </w:rPr>
          </w:pPr>
          <w:hyperlink w:anchor="_Toc16427881" w:history="1">
            <w:r w:rsidR="00BF33AC" w:rsidRPr="00BF33AC">
              <w:rPr>
                <w:rStyle w:val="Hyperlink"/>
              </w:rPr>
              <w:t>HOOFDSTUK 2  METHODOLOGIE</w:t>
            </w:r>
            <w:r w:rsidR="00BF33AC" w:rsidRPr="00BF33AC">
              <w:rPr>
                <w:webHidden/>
              </w:rPr>
              <w:tab/>
            </w:r>
            <w:r w:rsidR="00BF33AC" w:rsidRPr="00BF33AC">
              <w:rPr>
                <w:webHidden/>
              </w:rPr>
              <w:fldChar w:fldCharType="begin"/>
            </w:r>
            <w:r w:rsidR="00BF33AC" w:rsidRPr="00BF33AC">
              <w:rPr>
                <w:webHidden/>
              </w:rPr>
              <w:instrText xml:space="preserve"> PAGEREF _Toc16427881 \h </w:instrText>
            </w:r>
            <w:r w:rsidR="00BF33AC" w:rsidRPr="00BF33AC">
              <w:rPr>
                <w:webHidden/>
              </w:rPr>
            </w:r>
            <w:r w:rsidR="00BF33AC" w:rsidRPr="00BF33AC">
              <w:rPr>
                <w:webHidden/>
              </w:rPr>
              <w:fldChar w:fldCharType="separate"/>
            </w:r>
            <w:r w:rsidR="00235AD7">
              <w:rPr>
                <w:webHidden/>
              </w:rPr>
              <w:t>13</w:t>
            </w:r>
            <w:r w:rsidR="00BF33AC" w:rsidRPr="00BF33AC">
              <w:rPr>
                <w:webHidden/>
              </w:rPr>
              <w:fldChar w:fldCharType="end"/>
            </w:r>
          </w:hyperlink>
        </w:p>
        <w:p w14:paraId="6CE72809" w14:textId="4D250140"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82" w:history="1">
            <w:r w:rsidR="00BF33AC" w:rsidRPr="00BF33AC">
              <w:rPr>
                <w:rStyle w:val="Hyperlink"/>
                <w:rFonts w:ascii="Calibri" w:hAnsi="Calibri"/>
                <w:noProof/>
                <w:sz w:val="21"/>
                <w:szCs w:val="21"/>
              </w:rPr>
              <w:t>METHODE VAN ONDERZOEK</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_Toc16427882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13</w:t>
            </w:r>
            <w:r w:rsidR="00BF33AC" w:rsidRPr="00BF33AC">
              <w:rPr>
                <w:rFonts w:ascii="Calibri" w:hAnsi="Calibri"/>
                <w:noProof/>
                <w:webHidden/>
                <w:sz w:val="21"/>
                <w:szCs w:val="21"/>
              </w:rPr>
              <w:fldChar w:fldCharType="end"/>
            </w:r>
          </w:hyperlink>
        </w:p>
        <w:p w14:paraId="7AF7D555" w14:textId="6877C928"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83" w:history="1">
            <w:r w:rsidR="00BF33AC" w:rsidRPr="00BF33AC">
              <w:rPr>
                <w:rStyle w:val="Hyperlink"/>
                <w:rFonts w:ascii="Calibri" w:hAnsi="Calibri"/>
                <w:noProof/>
                <w:sz w:val="21"/>
                <w:szCs w:val="21"/>
              </w:rPr>
              <w:t>FASERING VAN HET ONDERZOEKSPROCES</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_Toc16427883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14</w:t>
            </w:r>
            <w:r w:rsidR="00BF33AC" w:rsidRPr="00BF33AC">
              <w:rPr>
                <w:rFonts w:ascii="Calibri" w:hAnsi="Calibri"/>
                <w:noProof/>
                <w:webHidden/>
                <w:sz w:val="21"/>
                <w:szCs w:val="21"/>
              </w:rPr>
              <w:fldChar w:fldCharType="end"/>
            </w:r>
          </w:hyperlink>
        </w:p>
        <w:p w14:paraId="10C005A8" w14:textId="2CA89254" w:rsidR="00BF33AC" w:rsidRPr="00BF33AC" w:rsidRDefault="00722102" w:rsidP="00A45089">
          <w:pPr>
            <w:pStyle w:val="Inhopg1"/>
            <w:rPr>
              <w:rFonts w:eastAsiaTheme="minorEastAsia" w:cstheme="minorBidi"/>
              <w:sz w:val="24"/>
              <w:szCs w:val="24"/>
            </w:rPr>
          </w:pPr>
          <w:hyperlink w:anchor="_Toc16427884" w:history="1">
            <w:r w:rsidR="00BF33AC" w:rsidRPr="00BF33AC">
              <w:rPr>
                <w:rStyle w:val="Hyperlink"/>
              </w:rPr>
              <w:t>HOOFDSTUK 3 WAT IS VOOR DE JONGVOLWASSENEN BELANGRIJK IN EEN MUSEALE ERVARING?</w:t>
            </w:r>
            <w:r w:rsidR="00BF33AC" w:rsidRPr="00BF33AC">
              <w:rPr>
                <w:webHidden/>
                <w:sz w:val="24"/>
                <w:szCs w:val="24"/>
              </w:rPr>
              <w:tab/>
            </w:r>
            <w:r w:rsidR="00BF33AC" w:rsidRPr="00BF33AC">
              <w:rPr>
                <w:webHidden/>
                <w:sz w:val="24"/>
                <w:szCs w:val="24"/>
              </w:rPr>
              <w:fldChar w:fldCharType="begin"/>
            </w:r>
            <w:r w:rsidR="00BF33AC" w:rsidRPr="00BF33AC">
              <w:rPr>
                <w:webHidden/>
                <w:sz w:val="24"/>
                <w:szCs w:val="24"/>
              </w:rPr>
              <w:instrText xml:space="preserve"> PAGEREF _Toc16427884 \h </w:instrText>
            </w:r>
            <w:r w:rsidR="00BF33AC" w:rsidRPr="00BF33AC">
              <w:rPr>
                <w:webHidden/>
                <w:sz w:val="24"/>
                <w:szCs w:val="24"/>
              </w:rPr>
            </w:r>
            <w:r w:rsidR="00BF33AC" w:rsidRPr="00BF33AC">
              <w:rPr>
                <w:webHidden/>
                <w:sz w:val="24"/>
                <w:szCs w:val="24"/>
              </w:rPr>
              <w:fldChar w:fldCharType="separate"/>
            </w:r>
            <w:r w:rsidR="00235AD7">
              <w:rPr>
                <w:webHidden/>
                <w:sz w:val="24"/>
                <w:szCs w:val="24"/>
              </w:rPr>
              <w:t>15</w:t>
            </w:r>
            <w:r w:rsidR="00BF33AC" w:rsidRPr="00BF33AC">
              <w:rPr>
                <w:webHidden/>
                <w:sz w:val="24"/>
                <w:szCs w:val="24"/>
              </w:rPr>
              <w:fldChar w:fldCharType="end"/>
            </w:r>
          </w:hyperlink>
        </w:p>
        <w:p w14:paraId="31A5C789" w14:textId="2882103F"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85" w:history="1">
            <w:r w:rsidR="00BF33AC" w:rsidRPr="00BF33AC">
              <w:rPr>
                <w:rStyle w:val="Hyperlink"/>
                <w:rFonts w:ascii="Calibri" w:hAnsi="Calibri"/>
                <w:noProof/>
                <w:sz w:val="21"/>
                <w:szCs w:val="21"/>
              </w:rPr>
              <w:t>TEST 1</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_Toc16427885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15</w:t>
            </w:r>
            <w:r w:rsidR="00BF33AC" w:rsidRPr="00BF33AC">
              <w:rPr>
                <w:rFonts w:ascii="Calibri" w:hAnsi="Calibri"/>
                <w:noProof/>
                <w:webHidden/>
                <w:sz w:val="21"/>
                <w:szCs w:val="21"/>
              </w:rPr>
              <w:fldChar w:fldCharType="end"/>
            </w:r>
          </w:hyperlink>
        </w:p>
        <w:p w14:paraId="3FE4B3E0" w14:textId="0221264B" w:rsidR="00BF33AC" w:rsidRPr="00BF33AC" w:rsidRDefault="00722102" w:rsidP="00CE59A0">
          <w:pPr>
            <w:pStyle w:val="Inhopg3"/>
            <w:tabs>
              <w:tab w:val="right" w:leader="dot" w:pos="9056"/>
            </w:tabs>
            <w:spacing w:line="276" w:lineRule="auto"/>
            <w:rPr>
              <w:rFonts w:ascii="Calibri" w:eastAsiaTheme="minorEastAsia" w:hAnsi="Calibri" w:cstheme="minorBidi"/>
              <w:i w:val="0"/>
              <w:iCs w:val="0"/>
              <w:noProof/>
              <w:sz w:val="21"/>
              <w:szCs w:val="21"/>
            </w:rPr>
          </w:pPr>
          <w:hyperlink w:anchor="_Toc16427886" w:history="1">
            <w:r w:rsidR="00BF33AC" w:rsidRPr="00BF33AC">
              <w:rPr>
                <w:rStyle w:val="Hyperlink"/>
                <w:rFonts w:ascii="Calibri" w:hAnsi="Calibri"/>
                <w:noProof/>
                <w:sz w:val="21"/>
                <w:szCs w:val="21"/>
              </w:rPr>
              <w:t>RESULTATEN ENQUETE</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_Toc16427886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17</w:t>
            </w:r>
            <w:r w:rsidR="00BF33AC" w:rsidRPr="00BF33AC">
              <w:rPr>
                <w:rFonts w:ascii="Calibri" w:hAnsi="Calibri"/>
                <w:noProof/>
                <w:webHidden/>
                <w:sz w:val="21"/>
                <w:szCs w:val="21"/>
              </w:rPr>
              <w:fldChar w:fldCharType="end"/>
            </w:r>
          </w:hyperlink>
        </w:p>
        <w:p w14:paraId="43D581CD" w14:textId="00222A4A"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87" w:history="1">
            <w:r w:rsidR="00BF33AC" w:rsidRPr="00BF33AC">
              <w:rPr>
                <w:rStyle w:val="Hyperlink"/>
                <w:rFonts w:ascii="Calibri" w:hAnsi="Calibri"/>
                <w:noProof/>
                <w:sz w:val="21"/>
                <w:szCs w:val="21"/>
              </w:rPr>
              <w:t>ANTWOORD OP DE DEELVRAAG</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_Toc16427887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17</w:t>
            </w:r>
            <w:r w:rsidR="00BF33AC" w:rsidRPr="00BF33AC">
              <w:rPr>
                <w:rFonts w:ascii="Calibri" w:hAnsi="Calibri"/>
                <w:noProof/>
                <w:webHidden/>
                <w:sz w:val="21"/>
                <w:szCs w:val="21"/>
              </w:rPr>
              <w:fldChar w:fldCharType="end"/>
            </w:r>
          </w:hyperlink>
        </w:p>
        <w:p w14:paraId="70E15EC0" w14:textId="2530EFDB" w:rsidR="00BF33AC" w:rsidRPr="00BF33AC" w:rsidRDefault="00722102" w:rsidP="00A45089">
          <w:pPr>
            <w:pStyle w:val="Inhopg1"/>
            <w:rPr>
              <w:rFonts w:eastAsiaTheme="minorEastAsia" w:cstheme="minorBidi"/>
              <w:sz w:val="24"/>
              <w:szCs w:val="24"/>
            </w:rPr>
          </w:pPr>
          <w:hyperlink w:anchor="_Toc16427888" w:history="1">
            <w:r w:rsidR="00BF33AC" w:rsidRPr="00BF33AC">
              <w:rPr>
                <w:rStyle w:val="Hyperlink"/>
              </w:rPr>
              <w:t>HOOFDSTUK 4 HOE KAN DE ERVARING MET BEELDENDE KUNST DE PERSOONLIJKE GROEI STIMULEREN?</w:t>
            </w:r>
            <w:r w:rsidR="00BF33AC" w:rsidRPr="00BF33AC">
              <w:rPr>
                <w:webHidden/>
                <w:sz w:val="24"/>
                <w:szCs w:val="24"/>
              </w:rPr>
              <w:tab/>
            </w:r>
            <w:r w:rsidR="00BF33AC" w:rsidRPr="00BF33AC">
              <w:rPr>
                <w:webHidden/>
                <w:sz w:val="24"/>
                <w:szCs w:val="24"/>
              </w:rPr>
              <w:fldChar w:fldCharType="begin"/>
            </w:r>
            <w:r w:rsidR="00BF33AC" w:rsidRPr="00BF33AC">
              <w:rPr>
                <w:webHidden/>
                <w:sz w:val="24"/>
                <w:szCs w:val="24"/>
              </w:rPr>
              <w:instrText xml:space="preserve"> PAGEREF _Toc16427888 \h </w:instrText>
            </w:r>
            <w:r w:rsidR="00BF33AC" w:rsidRPr="00BF33AC">
              <w:rPr>
                <w:webHidden/>
                <w:sz w:val="24"/>
                <w:szCs w:val="24"/>
              </w:rPr>
            </w:r>
            <w:r w:rsidR="00BF33AC" w:rsidRPr="00BF33AC">
              <w:rPr>
                <w:webHidden/>
                <w:sz w:val="24"/>
                <w:szCs w:val="24"/>
              </w:rPr>
              <w:fldChar w:fldCharType="separate"/>
            </w:r>
            <w:r w:rsidR="00235AD7">
              <w:rPr>
                <w:webHidden/>
                <w:sz w:val="24"/>
                <w:szCs w:val="24"/>
              </w:rPr>
              <w:t>19</w:t>
            </w:r>
            <w:r w:rsidR="00BF33AC" w:rsidRPr="00BF33AC">
              <w:rPr>
                <w:webHidden/>
                <w:sz w:val="24"/>
                <w:szCs w:val="24"/>
              </w:rPr>
              <w:fldChar w:fldCharType="end"/>
            </w:r>
          </w:hyperlink>
        </w:p>
        <w:p w14:paraId="10FCDE52" w14:textId="6333CBEB"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89" w:history="1">
            <w:r w:rsidR="00BF33AC" w:rsidRPr="00BF33AC">
              <w:rPr>
                <w:rStyle w:val="Hyperlink"/>
                <w:rFonts w:ascii="Calibri" w:hAnsi="Calibri"/>
                <w:noProof/>
                <w:sz w:val="21"/>
                <w:szCs w:val="21"/>
              </w:rPr>
              <w:t>VISIE EN UITGANGSPUNTEN VAN BIESTA</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_Toc16427889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19</w:t>
            </w:r>
            <w:r w:rsidR="00BF33AC" w:rsidRPr="00BF33AC">
              <w:rPr>
                <w:rFonts w:ascii="Calibri" w:hAnsi="Calibri"/>
                <w:noProof/>
                <w:webHidden/>
                <w:sz w:val="21"/>
                <w:szCs w:val="21"/>
              </w:rPr>
              <w:fldChar w:fldCharType="end"/>
            </w:r>
          </w:hyperlink>
        </w:p>
        <w:p w14:paraId="4FE998ED" w14:textId="3896BFDE" w:rsidR="00BF33AC" w:rsidRPr="00BF33AC" w:rsidRDefault="00722102" w:rsidP="00CE59A0">
          <w:pPr>
            <w:pStyle w:val="Inhopg3"/>
            <w:tabs>
              <w:tab w:val="right" w:leader="dot" w:pos="9056"/>
            </w:tabs>
            <w:spacing w:line="276" w:lineRule="auto"/>
            <w:rPr>
              <w:rFonts w:ascii="Calibri" w:eastAsiaTheme="minorEastAsia" w:hAnsi="Calibri" w:cstheme="minorBidi"/>
              <w:i w:val="0"/>
              <w:iCs w:val="0"/>
              <w:noProof/>
              <w:sz w:val="21"/>
              <w:szCs w:val="21"/>
            </w:rPr>
          </w:pPr>
          <w:hyperlink w:anchor="_Toc16427890" w:history="1">
            <w:r w:rsidR="00BF33AC" w:rsidRPr="00BF33AC">
              <w:rPr>
                <w:rStyle w:val="Hyperlink"/>
                <w:rFonts w:ascii="Calibri" w:hAnsi="Calibri"/>
                <w:noProof/>
                <w:sz w:val="21"/>
                <w:szCs w:val="21"/>
              </w:rPr>
              <w:t>BIESTA EN TEST 2</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_Toc16427890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20</w:t>
            </w:r>
            <w:r w:rsidR="00BF33AC" w:rsidRPr="00BF33AC">
              <w:rPr>
                <w:rFonts w:ascii="Calibri" w:hAnsi="Calibri"/>
                <w:noProof/>
                <w:webHidden/>
                <w:sz w:val="21"/>
                <w:szCs w:val="21"/>
              </w:rPr>
              <w:fldChar w:fldCharType="end"/>
            </w:r>
          </w:hyperlink>
        </w:p>
        <w:p w14:paraId="4F9C8B39" w14:textId="0F6296B0"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91" w:history="1">
            <w:r w:rsidR="00BF33AC" w:rsidRPr="00BF33AC">
              <w:rPr>
                <w:rStyle w:val="Hyperlink"/>
                <w:rFonts w:ascii="Calibri" w:hAnsi="Calibri"/>
                <w:noProof/>
                <w:sz w:val="21"/>
                <w:szCs w:val="21"/>
              </w:rPr>
              <w:t>VISIE EN UITGANGSPUNT VAN LUTTERS</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_Toc16427891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21</w:t>
            </w:r>
            <w:r w:rsidR="00BF33AC" w:rsidRPr="00BF33AC">
              <w:rPr>
                <w:rFonts w:ascii="Calibri" w:hAnsi="Calibri"/>
                <w:noProof/>
                <w:webHidden/>
                <w:sz w:val="21"/>
                <w:szCs w:val="21"/>
              </w:rPr>
              <w:fldChar w:fldCharType="end"/>
            </w:r>
          </w:hyperlink>
        </w:p>
        <w:p w14:paraId="4395DC5A" w14:textId="0B8E6976" w:rsidR="00BF33AC" w:rsidRPr="00BF33AC" w:rsidRDefault="00722102" w:rsidP="00CE59A0">
          <w:pPr>
            <w:pStyle w:val="Inhopg3"/>
            <w:tabs>
              <w:tab w:val="right" w:leader="dot" w:pos="9056"/>
            </w:tabs>
            <w:spacing w:line="276" w:lineRule="auto"/>
            <w:rPr>
              <w:rFonts w:ascii="Calibri" w:eastAsiaTheme="minorEastAsia" w:hAnsi="Calibri" w:cstheme="minorBidi"/>
              <w:i w:val="0"/>
              <w:iCs w:val="0"/>
              <w:noProof/>
              <w:sz w:val="21"/>
              <w:szCs w:val="21"/>
            </w:rPr>
          </w:pPr>
          <w:hyperlink w:anchor="_Toc16427892" w:history="1">
            <w:r w:rsidR="00BF33AC" w:rsidRPr="00BF33AC">
              <w:rPr>
                <w:rStyle w:val="Hyperlink"/>
                <w:rFonts w:ascii="Calibri" w:hAnsi="Calibri"/>
                <w:noProof/>
                <w:sz w:val="21"/>
                <w:szCs w:val="21"/>
              </w:rPr>
              <w:t>HOE KAN DOOR A.B.L. DE METHODE ZELFSTANDIGER EN KORTER WORDEN IN TEST 3</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_Toc16427892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21</w:t>
            </w:r>
            <w:r w:rsidR="00BF33AC" w:rsidRPr="00BF33AC">
              <w:rPr>
                <w:rFonts w:ascii="Calibri" w:hAnsi="Calibri"/>
                <w:noProof/>
                <w:webHidden/>
                <w:sz w:val="21"/>
                <w:szCs w:val="21"/>
              </w:rPr>
              <w:fldChar w:fldCharType="end"/>
            </w:r>
          </w:hyperlink>
        </w:p>
        <w:p w14:paraId="67334FF2" w14:textId="043BD5B3"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93" w:history="1">
            <w:r w:rsidR="00BF33AC" w:rsidRPr="00BF33AC">
              <w:rPr>
                <w:rStyle w:val="Hyperlink"/>
                <w:rFonts w:ascii="Calibri" w:hAnsi="Calibri"/>
                <w:noProof/>
                <w:sz w:val="21"/>
                <w:szCs w:val="21"/>
              </w:rPr>
              <w:t>SOCRATISCHE METHODE</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_Toc16427893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23</w:t>
            </w:r>
            <w:r w:rsidR="00BF33AC" w:rsidRPr="00BF33AC">
              <w:rPr>
                <w:rFonts w:ascii="Calibri" w:hAnsi="Calibri"/>
                <w:noProof/>
                <w:webHidden/>
                <w:sz w:val="21"/>
                <w:szCs w:val="21"/>
              </w:rPr>
              <w:fldChar w:fldCharType="end"/>
            </w:r>
          </w:hyperlink>
        </w:p>
        <w:p w14:paraId="368EDC4B" w14:textId="3DC6B220"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94" w:history="1">
            <w:r w:rsidR="00BF33AC" w:rsidRPr="00BF33AC">
              <w:rPr>
                <w:rStyle w:val="Hyperlink"/>
                <w:rFonts w:ascii="Calibri" w:hAnsi="Calibri"/>
                <w:noProof/>
                <w:sz w:val="21"/>
                <w:szCs w:val="21"/>
              </w:rPr>
              <w:t>ANTWOORD OP DE DEELVRAAG</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_Toc16427894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23</w:t>
            </w:r>
            <w:r w:rsidR="00BF33AC" w:rsidRPr="00BF33AC">
              <w:rPr>
                <w:rFonts w:ascii="Calibri" w:hAnsi="Calibri"/>
                <w:noProof/>
                <w:webHidden/>
                <w:sz w:val="21"/>
                <w:szCs w:val="21"/>
              </w:rPr>
              <w:fldChar w:fldCharType="end"/>
            </w:r>
          </w:hyperlink>
        </w:p>
        <w:p w14:paraId="21A5F9DF" w14:textId="0FC79607" w:rsidR="00BF33AC" w:rsidRPr="00BF33AC" w:rsidRDefault="00722102" w:rsidP="00A45089">
          <w:pPr>
            <w:pStyle w:val="Inhopg1"/>
            <w:rPr>
              <w:rFonts w:eastAsiaTheme="minorEastAsia" w:cstheme="minorBidi"/>
              <w:sz w:val="24"/>
              <w:szCs w:val="24"/>
            </w:rPr>
          </w:pPr>
          <w:hyperlink w:anchor="_Toc16427895" w:history="1">
            <w:r w:rsidR="00BF33AC" w:rsidRPr="00BF33AC">
              <w:rPr>
                <w:rStyle w:val="Hyperlink"/>
              </w:rPr>
              <w:t>HOOFDSTUK 5 HOE VERHOUDT DE BETEKENISVOLLE LEERERVARING ZICH TOT DE CONCEPTEN MINDFULNESS, FLOW EN BELEVENISVOLLE ERVARING?</w:t>
            </w:r>
            <w:r w:rsidR="00BF33AC" w:rsidRPr="00BF33AC">
              <w:rPr>
                <w:webHidden/>
                <w:sz w:val="24"/>
                <w:szCs w:val="24"/>
              </w:rPr>
              <w:tab/>
            </w:r>
            <w:r w:rsidR="00BF33AC" w:rsidRPr="00BF33AC">
              <w:rPr>
                <w:webHidden/>
                <w:sz w:val="24"/>
                <w:szCs w:val="24"/>
              </w:rPr>
              <w:fldChar w:fldCharType="begin"/>
            </w:r>
            <w:r w:rsidR="00BF33AC" w:rsidRPr="00BF33AC">
              <w:rPr>
                <w:webHidden/>
                <w:sz w:val="24"/>
                <w:szCs w:val="24"/>
              </w:rPr>
              <w:instrText xml:space="preserve"> PAGEREF _Toc16427895 \h </w:instrText>
            </w:r>
            <w:r w:rsidR="00BF33AC" w:rsidRPr="00BF33AC">
              <w:rPr>
                <w:webHidden/>
                <w:sz w:val="24"/>
                <w:szCs w:val="24"/>
              </w:rPr>
            </w:r>
            <w:r w:rsidR="00BF33AC" w:rsidRPr="00BF33AC">
              <w:rPr>
                <w:webHidden/>
                <w:sz w:val="24"/>
                <w:szCs w:val="24"/>
              </w:rPr>
              <w:fldChar w:fldCharType="separate"/>
            </w:r>
            <w:r w:rsidR="00235AD7">
              <w:rPr>
                <w:webHidden/>
                <w:sz w:val="24"/>
                <w:szCs w:val="24"/>
              </w:rPr>
              <w:t>25</w:t>
            </w:r>
            <w:r w:rsidR="00BF33AC" w:rsidRPr="00BF33AC">
              <w:rPr>
                <w:webHidden/>
                <w:sz w:val="24"/>
                <w:szCs w:val="24"/>
              </w:rPr>
              <w:fldChar w:fldCharType="end"/>
            </w:r>
          </w:hyperlink>
        </w:p>
        <w:p w14:paraId="776FA491" w14:textId="1FA62702"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96" w:history="1">
            <w:r w:rsidR="00BF33AC" w:rsidRPr="00BF33AC">
              <w:rPr>
                <w:rStyle w:val="Hyperlink"/>
                <w:rFonts w:ascii="Calibri" w:hAnsi="Calibri"/>
                <w:noProof/>
                <w:sz w:val="21"/>
                <w:szCs w:val="21"/>
              </w:rPr>
              <w:t>MINDFULNESS</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_Toc16427896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25</w:t>
            </w:r>
            <w:r w:rsidR="00BF33AC" w:rsidRPr="00BF33AC">
              <w:rPr>
                <w:rFonts w:ascii="Calibri" w:hAnsi="Calibri"/>
                <w:noProof/>
                <w:webHidden/>
                <w:sz w:val="21"/>
                <w:szCs w:val="21"/>
              </w:rPr>
              <w:fldChar w:fldCharType="end"/>
            </w:r>
          </w:hyperlink>
        </w:p>
        <w:p w14:paraId="11095699" w14:textId="7F20811B"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97" w:history="1">
            <w:r w:rsidR="00BF33AC" w:rsidRPr="00BF33AC">
              <w:rPr>
                <w:rStyle w:val="Hyperlink"/>
                <w:rFonts w:ascii="Calibri" w:hAnsi="Calibri"/>
                <w:noProof/>
                <w:sz w:val="21"/>
                <w:szCs w:val="21"/>
              </w:rPr>
              <w:t>FLOW</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_Toc16427897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25</w:t>
            </w:r>
            <w:r w:rsidR="00BF33AC" w:rsidRPr="00BF33AC">
              <w:rPr>
                <w:rFonts w:ascii="Calibri" w:hAnsi="Calibri"/>
                <w:noProof/>
                <w:webHidden/>
                <w:sz w:val="21"/>
                <w:szCs w:val="21"/>
              </w:rPr>
              <w:fldChar w:fldCharType="end"/>
            </w:r>
          </w:hyperlink>
        </w:p>
        <w:p w14:paraId="2E4BF23E" w14:textId="03874F58"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98" w:history="1">
            <w:r w:rsidR="00BF33AC" w:rsidRPr="00BF33AC">
              <w:rPr>
                <w:rStyle w:val="Hyperlink"/>
                <w:rFonts w:ascii="Calibri" w:hAnsi="Calibri"/>
                <w:noProof/>
                <w:sz w:val="21"/>
                <w:szCs w:val="21"/>
              </w:rPr>
              <w:t>BELEVENISVOLLE ERVARING</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_Toc16427898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26</w:t>
            </w:r>
            <w:r w:rsidR="00BF33AC" w:rsidRPr="00BF33AC">
              <w:rPr>
                <w:rFonts w:ascii="Calibri" w:hAnsi="Calibri"/>
                <w:noProof/>
                <w:webHidden/>
                <w:sz w:val="21"/>
                <w:szCs w:val="21"/>
              </w:rPr>
              <w:fldChar w:fldCharType="end"/>
            </w:r>
          </w:hyperlink>
        </w:p>
        <w:p w14:paraId="3298F304" w14:textId="68A1AFBF"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899" w:history="1">
            <w:r w:rsidR="00BF33AC" w:rsidRPr="00BF33AC">
              <w:rPr>
                <w:rStyle w:val="Hyperlink"/>
                <w:rFonts w:ascii="Calibri" w:hAnsi="Calibri"/>
                <w:noProof/>
                <w:sz w:val="21"/>
                <w:szCs w:val="21"/>
              </w:rPr>
              <w:t>DE DRIE CONCEPTEN EN DE BETEKENISVOLLE LEERERVARING</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_Toc16427899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27</w:t>
            </w:r>
            <w:r w:rsidR="00BF33AC" w:rsidRPr="00BF33AC">
              <w:rPr>
                <w:rFonts w:ascii="Calibri" w:hAnsi="Calibri"/>
                <w:noProof/>
                <w:webHidden/>
                <w:sz w:val="21"/>
                <w:szCs w:val="21"/>
              </w:rPr>
              <w:fldChar w:fldCharType="end"/>
            </w:r>
          </w:hyperlink>
        </w:p>
        <w:p w14:paraId="30AFA6AA" w14:textId="38C8CD28" w:rsidR="00BF33AC" w:rsidRPr="00BF33AC" w:rsidRDefault="00722102" w:rsidP="00CE59A0">
          <w:pPr>
            <w:pStyle w:val="Inhopg3"/>
            <w:tabs>
              <w:tab w:val="right" w:leader="dot" w:pos="9056"/>
            </w:tabs>
            <w:spacing w:line="276" w:lineRule="auto"/>
            <w:rPr>
              <w:rFonts w:ascii="Calibri" w:eastAsiaTheme="minorEastAsia" w:hAnsi="Calibri" w:cstheme="minorBidi"/>
              <w:i w:val="0"/>
              <w:iCs w:val="0"/>
              <w:noProof/>
              <w:sz w:val="21"/>
              <w:szCs w:val="21"/>
            </w:rPr>
          </w:pPr>
          <w:hyperlink w:anchor="_Toc16427900" w:history="1">
            <w:r w:rsidR="00BF33AC" w:rsidRPr="00BF33AC">
              <w:rPr>
                <w:rStyle w:val="Hyperlink"/>
                <w:rFonts w:ascii="Calibri" w:hAnsi="Calibri"/>
                <w:noProof/>
                <w:sz w:val="21"/>
                <w:szCs w:val="21"/>
              </w:rPr>
              <w:t>DE BETEKENISVOLLE LEERERVARING</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_Toc16427900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28</w:t>
            </w:r>
            <w:r w:rsidR="00BF33AC" w:rsidRPr="00BF33AC">
              <w:rPr>
                <w:rFonts w:ascii="Calibri" w:hAnsi="Calibri"/>
                <w:noProof/>
                <w:webHidden/>
                <w:sz w:val="21"/>
                <w:szCs w:val="21"/>
              </w:rPr>
              <w:fldChar w:fldCharType="end"/>
            </w:r>
          </w:hyperlink>
        </w:p>
        <w:p w14:paraId="5D9982CD" w14:textId="01736450" w:rsidR="00BF33AC" w:rsidRPr="00BF33AC" w:rsidRDefault="00722102" w:rsidP="00CE59A0">
          <w:pPr>
            <w:pStyle w:val="Inhopg2"/>
            <w:tabs>
              <w:tab w:val="right" w:leader="dot" w:pos="9056"/>
            </w:tabs>
            <w:spacing w:line="1200" w:lineRule="auto"/>
            <w:ind w:firstLine="57"/>
            <w:rPr>
              <w:rFonts w:ascii="Calibri" w:eastAsiaTheme="minorEastAsia" w:hAnsi="Calibri" w:cstheme="minorBidi"/>
              <w:smallCaps w:val="0"/>
              <w:noProof/>
              <w:sz w:val="21"/>
              <w:szCs w:val="21"/>
            </w:rPr>
          </w:pPr>
          <w:hyperlink w:anchor="_Toc16427901" w:history="1">
            <w:r w:rsidR="00BF33AC" w:rsidRPr="00BF33AC">
              <w:rPr>
                <w:rStyle w:val="Hyperlink"/>
                <w:rFonts w:ascii="Calibri" w:hAnsi="Calibri"/>
                <w:noProof/>
                <w:sz w:val="21"/>
                <w:szCs w:val="21"/>
              </w:rPr>
              <w:t>LAATSTE ITERATIE IN HET GEMEENTEMUSEUM - TEST 4</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_Toc16427901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29</w:t>
            </w:r>
            <w:r w:rsidR="00BF33AC" w:rsidRPr="00BF33AC">
              <w:rPr>
                <w:rFonts w:ascii="Calibri" w:hAnsi="Calibri"/>
                <w:noProof/>
                <w:webHidden/>
                <w:sz w:val="21"/>
                <w:szCs w:val="21"/>
              </w:rPr>
              <w:fldChar w:fldCharType="end"/>
            </w:r>
          </w:hyperlink>
        </w:p>
        <w:p w14:paraId="653BD168" w14:textId="0E8169FB" w:rsidR="00BF33AC" w:rsidRPr="00BF33AC" w:rsidRDefault="00722102" w:rsidP="00A45089">
          <w:pPr>
            <w:pStyle w:val="Inhopg1"/>
            <w:rPr>
              <w:rFonts w:eastAsiaTheme="minorEastAsia" w:cstheme="minorBidi"/>
              <w:sz w:val="24"/>
              <w:szCs w:val="24"/>
            </w:rPr>
          </w:pPr>
          <w:hyperlink w:anchor="_Toc16427902" w:history="1">
            <w:r w:rsidR="00BF33AC" w:rsidRPr="00BF33AC">
              <w:rPr>
                <w:rStyle w:val="Hyperlink"/>
              </w:rPr>
              <w:t>HOOFDSTUK 6  DE BETEKENISVOLLE LEERERVARING ALS METHODE</w:t>
            </w:r>
            <w:r w:rsidR="00BF33AC" w:rsidRPr="00BF33AC">
              <w:rPr>
                <w:webHidden/>
                <w:sz w:val="24"/>
                <w:szCs w:val="24"/>
              </w:rPr>
              <w:tab/>
            </w:r>
            <w:r w:rsidR="00BF33AC" w:rsidRPr="00BF33AC">
              <w:rPr>
                <w:webHidden/>
                <w:sz w:val="24"/>
                <w:szCs w:val="24"/>
              </w:rPr>
              <w:fldChar w:fldCharType="begin"/>
            </w:r>
            <w:r w:rsidR="00BF33AC" w:rsidRPr="00BF33AC">
              <w:rPr>
                <w:webHidden/>
                <w:sz w:val="24"/>
                <w:szCs w:val="24"/>
              </w:rPr>
              <w:instrText xml:space="preserve"> PAGEREF _Toc16427902 \h </w:instrText>
            </w:r>
            <w:r w:rsidR="00BF33AC" w:rsidRPr="00BF33AC">
              <w:rPr>
                <w:webHidden/>
                <w:sz w:val="24"/>
                <w:szCs w:val="24"/>
              </w:rPr>
            </w:r>
            <w:r w:rsidR="00BF33AC" w:rsidRPr="00BF33AC">
              <w:rPr>
                <w:webHidden/>
                <w:sz w:val="24"/>
                <w:szCs w:val="24"/>
              </w:rPr>
              <w:fldChar w:fldCharType="separate"/>
            </w:r>
            <w:r w:rsidR="00235AD7">
              <w:rPr>
                <w:webHidden/>
                <w:sz w:val="24"/>
                <w:szCs w:val="24"/>
              </w:rPr>
              <w:t>31</w:t>
            </w:r>
            <w:r w:rsidR="00BF33AC" w:rsidRPr="00BF33AC">
              <w:rPr>
                <w:webHidden/>
                <w:sz w:val="24"/>
                <w:szCs w:val="24"/>
              </w:rPr>
              <w:fldChar w:fldCharType="end"/>
            </w:r>
          </w:hyperlink>
        </w:p>
        <w:p w14:paraId="42DD61F1" w14:textId="3A22BDEB"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903" w:history="1">
            <w:r w:rsidR="00BF33AC" w:rsidRPr="00BF33AC">
              <w:rPr>
                <w:rStyle w:val="Hyperlink"/>
                <w:rFonts w:ascii="Calibri" w:hAnsi="Calibri"/>
                <w:noProof/>
                <w:sz w:val="21"/>
                <w:szCs w:val="21"/>
              </w:rPr>
              <w:t>CONCLUSIE EN ANTWOORD OP DE HOOFDVRAAG</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_Toc16427903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31</w:t>
            </w:r>
            <w:r w:rsidR="00BF33AC" w:rsidRPr="00BF33AC">
              <w:rPr>
                <w:rFonts w:ascii="Calibri" w:hAnsi="Calibri"/>
                <w:noProof/>
                <w:webHidden/>
                <w:sz w:val="21"/>
                <w:szCs w:val="21"/>
              </w:rPr>
              <w:fldChar w:fldCharType="end"/>
            </w:r>
          </w:hyperlink>
        </w:p>
        <w:p w14:paraId="42032840" w14:textId="6D254CAC"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904" w:history="1">
            <w:r w:rsidR="00BF33AC" w:rsidRPr="00BF33AC">
              <w:rPr>
                <w:rStyle w:val="Hyperlink"/>
                <w:rFonts w:ascii="Calibri" w:hAnsi="Calibri"/>
                <w:noProof/>
                <w:sz w:val="21"/>
                <w:szCs w:val="21"/>
              </w:rPr>
              <w:t>ONTWERPCRITERIA VOOR DE KUNSTEDUCATIEVE METHODE</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_Toc16427904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32</w:t>
            </w:r>
            <w:r w:rsidR="00BF33AC" w:rsidRPr="00BF33AC">
              <w:rPr>
                <w:rFonts w:ascii="Calibri" w:hAnsi="Calibri"/>
                <w:noProof/>
                <w:webHidden/>
                <w:sz w:val="21"/>
                <w:szCs w:val="21"/>
              </w:rPr>
              <w:fldChar w:fldCharType="end"/>
            </w:r>
          </w:hyperlink>
        </w:p>
        <w:p w14:paraId="0E2C06F4" w14:textId="282875B8" w:rsidR="00BF33AC" w:rsidRPr="00BF33AC" w:rsidRDefault="00FA6E7A" w:rsidP="00CE59A0">
          <w:pPr>
            <w:pStyle w:val="Inhopg2"/>
            <w:tabs>
              <w:tab w:val="right" w:leader="dot" w:pos="9056"/>
            </w:tabs>
            <w:spacing w:line="276" w:lineRule="auto"/>
            <w:rPr>
              <w:rFonts w:ascii="Calibri" w:eastAsiaTheme="minorEastAsia" w:hAnsi="Calibri" w:cstheme="minorBidi"/>
              <w:smallCaps w:val="0"/>
              <w:noProof/>
              <w:sz w:val="21"/>
              <w:szCs w:val="21"/>
            </w:rPr>
          </w:pPr>
          <w:r w:rsidRPr="00FA6E7A">
            <w:rPr>
              <w:rStyle w:val="Hyperlink"/>
              <w:rFonts w:ascii="Calibri" w:hAnsi="Calibri"/>
              <w:b/>
              <w:bCs/>
              <w:noProof/>
              <w:color w:val="000000" w:themeColor="text1"/>
              <w:sz w:val="21"/>
              <w:szCs w:val="21"/>
              <w:u w:val="none"/>
            </w:rPr>
            <w:t xml:space="preserve">KUNSTEDUCATIEF PRODUCT: </w:t>
          </w:r>
          <w:r>
            <w:rPr>
              <w:rStyle w:val="Hyperlink"/>
              <w:rFonts w:ascii="Calibri" w:hAnsi="Calibri"/>
              <w:noProof/>
              <w:sz w:val="21"/>
              <w:szCs w:val="21"/>
            </w:rPr>
            <w:br/>
          </w:r>
          <w:hyperlink w:anchor="_Toc16427905" w:history="1">
            <w:r w:rsidR="00BF33AC" w:rsidRPr="00BF33AC">
              <w:rPr>
                <w:rStyle w:val="Hyperlink"/>
                <w:rFonts w:ascii="Calibri" w:hAnsi="Calibri"/>
                <w:b/>
                <w:bCs/>
                <w:noProof/>
                <w:sz w:val="21"/>
                <w:szCs w:val="21"/>
              </w:rPr>
              <w:t>‘HET SOCRATISCH KOMPAS</w:t>
            </w:r>
            <w:r>
              <w:rPr>
                <w:rStyle w:val="Hyperlink"/>
                <w:rFonts w:ascii="Calibri" w:hAnsi="Calibri"/>
                <w:b/>
                <w:bCs/>
                <w:noProof/>
                <w:sz w:val="21"/>
                <w:szCs w:val="21"/>
              </w:rPr>
              <w:t>’</w:t>
            </w:r>
            <w:r w:rsidR="00BF33AC" w:rsidRPr="00BF33AC">
              <w:rPr>
                <w:rStyle w:val="Hyperlink"/>
                <w:rFonts w:ascii="Calibri" w:hAnsi="Calibri"/>
                <w:b/>
                <w:bCs/>
                <w:noProof/>
                <w:sz w:val="21"/>
                <w:szCs w:val="21"/>
              </w:rPr>
              <w:t xml:space="preserve"> - EEN BETEKENISVOLLE LEERERVARING VOOR DE JONGVOLWASSENE IN HET MUSEUM</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_Toc16427905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34</w:t>
            </w:r>
            <w:r w:rsidR="00BF33AC" w:rsidRPr="00BF33AC">
              <w:rPr>
                <w:rFonts w:ascii="Calibri" w:hAnsi="Calibri"/>
                <w:noProof/>
                <w:webHidden/>
                <w:sz w:val="21"/>
                <w:szCs w:val="21"/>
              </w:rPr>
              <w:fldChar w:fldCharType="end"/>
            </w:r>
          </w:hyperlink>
        </w:p>
        <w:p w14:paraId="4A13811A" w14:textId="27D85D35" w:rsidR="00BF33AC" w:rsidRPr="00BF33AC" w:rsidRDefault="00722102" w:rsidP="00CE59A0">
          <w:pPr>
            <w:pStyle w:val="Inhopg3"/>
            <w:tabs>
              <w:tab w:val="right" w:leader="dot" w:pos="9056"/>
            </w:tabs>
            <w:spacing w:line="276" w:lineRule="auto"/>
            <w:rPr>
              <w:rFonts w:ascii="Calibri" w:eastAsiaTheme="minorEastAsia" w:hAnsi="Calibri" w:cstheme="minorBidi"/>
              <w:i w:val="0"/>
              <w:iCs w:val="0"/>
              <w:noProof/>
              <w:sz w:val="21"/>
              <w:szCs w:val="21"/>
            </w:rPr>
          </w:pPr>
          <w:hyperlink w:anchor="_Toc16427906" w:history="1">
            <w:r w:rsidR="00BF33AC" w:rsidRPr="00BF33AC">
              <w:rPr>
                <w:rStyle w:val="Hyperlink"/>
                <w:rFonts w:ascii="Calibri" w:hAnsi="Calibri"/>
                <w:noProof/>
                <w:sz w:val="21"/>
                <w:szCs w:val="21"/>
              </w:rPr>
              <w:t>VERVOLG EN TOEKOMST</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_Toc16427906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35</w:t>
            </w:r>
            <w:r w:rsidR="00BF33AC" w:rsidRPr="00BF33AC">
              <w:rPr>
                <w:rFonts w:ascii="Calibri" w:hAnsi="Calibri"/>
                <w:noProof/>
                <w:webHidden/>
                <w:sz w:val="21"/>
                <w:szCs w:val="21"/>
              </w:rPr>
              <w:fldChar w:fldCharType="end"/>
            </w:r>
          </w:hyperlink>
        </w:p>
        <w:p w14:paraId="694CA0B4" w14:textId="6EAF20E2" w:rsidR="00BF33AC" w:rsidRPr="00BF33AC" w:rsidRDefault="00722102" w:rsidP="00CE59A0">
          <w:pPr>
            <w:pStyle w:val="Inhopg3"/>
            <w:tabs>
              <w:tab w:val="right" w:leader="dot" w:pos="9056"/>
            </w:tabs>
            <w:spacing w:line="276" w:lineRule="auto"/>
            <w:rPr>
              <w:rFonts w:ascii="Calibri" w:eastAsiaTheme="minorEastAsia" w:hAnsi="Calibri" w:cstheme="minorBidi"/>
              <w:i w:val="0"/>
              <w:iCs w:val="0"/>
              <w:noProof/>
              <w:sz w:val="21"/>
              <w:szCs w:val="21"/>
            </w:rPr>
          </w:pPr>
          <w:hyperlink w:anchor="_Toc16427907" w:history="1">
            <w:r w:rsidR="00BF33AC" w:rsidRPr="00BF33AC">
              <w:rPr>
                <w:rStyle w:val="Hyperlink"/>
                <w:rFonts w:ascii="Calibri" w:hAnsi="Calibri"/>
                <w:noProof/>
                <w:sz w:val="21"/>
                <w:szCs w:val="21"/>
              </w:rPr>
              <w:t>KRITISCHE REFLECTIE</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_Toc16427907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35</w:t>
            </w:r>
            <w:r w:rsidR="00BF33AC" w:rsidRPr="00BF33AC">
              <w:rPr>
                <w:rFonts w:ascii="Calibri" w:hAnsi="Calibri"/>
                <w:noProof/>
                <w:webHidden/>
                <w:sz w:val="21"/>
                <w:szCs w:val="21"/>
              </w:rPr>
              <w:fldChar w:fldCharType="end"/>
            </w:r>
          </w:hyperlink>
        </w:p>
        <w:p w14:paraId="3BBE0690" w14:textId="7E761338"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908" w:history="1">
            <w:r w:rsidR="00BF33AC" w:rsidRPr="00BF33AC">
              <w:rPr>
                <w:rStyle w:val="Hyperlink"/>
                <w:rFonts w:ascii="Calibri" w:hAnsi="Calibri"/>
                <w:noProof/>
                <w:sz w:val="21"/>
                <w:szCs w:val="21"/>
              </w:rPr>
              <w:t>DANKWOORD</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_Toc16427908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36</w:t>
            </w:r>
            <w:r w:rsidR="00BF33AC" w:rsidRPr="00BF33AC">
              <w:rPr>
                <w:rFonts w:ascii="Calibri" w:hAnsi="Calibri"/>
                <w:noProof/>
                <w:webHidden/>
                <w:sz w:val="21"/>
                <w:szCs w:val="21"/>
              </w:rPr>
              <w:fldChar w:fldCharType="end"/>
            </w:r>
          </w:hyperlink>
        </w:p>
        <w:p w14:paraId="040E8EBE" w14:textId="43302389" w:rsidR="00BF33AC" w:rsidRPr="00BF33AC" w:rsidRDefault="00722102" w:rsidP="00A45089">
          <w:pPr>
            <w:pStyle w:val="Inhopg1"/>
            <w:rPr>
              <w:rFonts w:eastAsiaTheme="minorEastAsia" w:cstheme="minorBidi"/>
            </w:rPr>
          </w:pPr>
          <w:hyperlink w:anchor="_Toc16427909" w:history="1">
            <w:r w:rsidR="00BF33AC" w:rsidRPr="00BF33AC">
              <w:rPr>
                <w:rStyle w:val="Hyperlink"/>
              </w:rPr>
              <w:t>BIBLIOGRAFIE</w:t>
            </w:r>
            <w:r w:rsidR="00BF33AC" w:rsidRPr="00BF33AC">
              <w:rPr>
                <w:webHidden/>
              </w:rPr>
              <w:tab/>
            </w:r>
            <w:r w:rsidR="00BF33AC" w:rsidRPr="00BF33AC">
              <w:rPr>
                <w:webHidden/>
              </w:rPr>
              <w:fldChar w:fldCharType="begin"/>
            </w:r>
            <w:r w:rsidR="00BF33AC" w:rsidRPr="00BF33AC">
              <w:rPr>
                <w:webHidden/>
              </w:rPr>
              <w:instrText xml:space="preserve"> PAGEREF _Toc16427909 \h </w:instrText>
            </w:r>
            <w:r w:rsidR="00BF33AC" w:rsidRPr="00BF33AC">
              <w:rPr>
                <w:webHidden/>
              </w:rPr>
            </w:r>
            <w:r w:rsidR="00BF33AC" w:rsidRPr="00BF33AC">
              <w:rPr>
                <w:webHidden/>
              </w:rPr>
              <w:fldChar w:fldCharType="separate"/>
            </w:r>
            <w:r w:rsidR="00235AD7">
              <w:rPr>
                <w:webHidden/>
              </w:rPr>
              <w:t>37</w:t>
            </w:r>
            <w:r w:rsidR="00BF33AC" w:rsidRPr="00BF33AC">
              <w:rPr>
                <w:webHidden/>
              </w:rPr>
              <w:fldChar w:fldCharType="end"/>
            </w:r>
          </w:hyperlink>
        </w:p>
        <w:p w14:paraId="3D86CCFD" w14:textId="4FE8A5E4"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910" w:history="1">
            <w:r w:rsidR="00BF33AC" w:rsidRPr="00BF33AC">
              <w:rPr>
                <w:rStyle w:val="Hyperlink"/>
                <w:rFonts w:ascii="Calibri" w:hAnsi="Calibri"/>
                <w:noProof/>
                <w:sz w:val="21"/>
                <w:szCs w:val="21"/>
              </w:rPr>
              <w:t>LITERATUUR</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_Toc16427910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37</w:t>
            </w:r>
            <w:r w:rsidR="00BF33AC" w:rsidRPr="00BF33AC">
              <w:rPr>
                <w:rFonts w:ascii="Calibri" w:hAnsi="Calibri"/>
                <w:noProof/>
                <w:webHidden/>
                <w:sz w:val="21"/>
                <w:szCs w:val="21"/>
              </w:rPr>
              <w:fldChar w:fldCharType="end"/>
            </w:r>
          </w:hyperlink>
        </w:p>
        <w:p w14:paraId="7772E810" w14:textId="0F8CDB76"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911" w:history="1">
            <w:r w:rsidR="00BF33AC" w:rsidRPr="00BF33AC">
              <w:rPr>
                <w:rStyle w:val="Hyperlink"/>
                <w:rFonts w:ascii="Calibri" w:hAnsi="Calibri"/>
                <w:noProof/>
                <w:sz w:val="21"/>
                <w:szCs w:val="21"/>
              </w:rPr>
              <w:t>ARTIKELEN</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_Toc16427911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37</w:t>
            </w:r>
            <w:r w:rsidR="00BF33AC" w:rsidRPr="00BF33AC">
              <w:rPr>
                <w:rFonts w:ascii="Calibri" w:hAnsi="Calibri"/>
                <w:noProof/>
                <w:webHidden/>
                <w:sz w:val="21"/>
                <w:szCs w:val="21"/>
              </w:rPr>
              <w:fldChar w:fldCharType="end"/>
            </w:r>
          </w:hyperlink>
        </w:p>
        <w:p w14:paraId="0E3DAC12" w14:textId="1107A25C"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912" w:history="1">
            <w:r w:rsidR="00BF33AC" w:rsidRPr="00BF33AC">
              <w:rPr>
                <w:rStyle w:val="Hyperlink"/>
                <w:rFonts w:ascii="Calibri" w:hAnsi="Calibri" w:cs="Calibri Light"/>
                <w:noProof/>
                <w:sz w:val="21"/>
                <w:szCs w:val="21"/>
              </w:rPr>
              <w:t>GEÏNTERVIEWDE EXPERTS, MONDELINGE BRONNEN</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_Toc16427912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38</w:t>
            </w:r>
            <w:r w:rsidR="00BF33AC" w:rsidRPr="00BF33AC">
              <w:rPr>
                <w:rFonts w:ascii="Calibri" w:hAnsi="Calibri"/>
                <w:noProof/>
                <w:webHidden/>
                <w:sz w:val="21"/>
                <w:szCs w:val="21"/>
              </w:rPr>
              <w:fldChar w:fldCharType="end"/>
            </w:r>
          </w:hyperlink>
        </w:p>
        <w:p w14:paraId="6EFEE48F" w14:textId="408F7595"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913" w:history="1">
            <w:r w:rsidR="00BF33AC" w:rsidRPr="00BF33AC">
              <w:rPr>
                <w:rStyle w:val="Hyperlink"/>
                <w:rFonts w:ascii="Calibri" w:hAnsi="Calibri"/>
                <w:noProof/>
                <w:sz w:val="21"/>
                <w:szCs w:val="21"/>
              </w:rPr>
              <w:t>ANDERE BRONNEN</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_Toc16427913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38</w:t>
            </w:r>
            <w:r w:rsidR="00BF33AC" w:rsidRPr="00BF33AC">
              <w:rPr>
                <w:rFonts w:ascii="Calibri" w:hAnsi="Calibri"/>
                <w:noProof/>
                <w:webHidden/>
                <w:sz w:val="21"/>
                <w:szCs w:val="21"/>
              </w:rPr>
              <w:fldChar w:fldCharType="end"/>
            </w:r>
          </w:hyperlink>
        </w:p>
        <w:p w14:paraId="439340BA" w14:textId="142CB775" w:rsidR="00BF33AC" w:rsidRPr="00BF33AC" w:rsidRDefault="00722102" w:rsidP="00CE59A0">
          <w:pPr>
            <w:pStyle w:val="Inhopg2"/>
            <w:tabs>
              <w:tab w:val="right" w:leader="dot" w:pos="9056"/>
            </w:tabs>
            <w:spacing w:line="276" w:lineRule="auto"/>
            <w:rPr>
              <w:rFonts w:ascii="Calibri" w:eastAsiaTheme="minorEastAsia" w:hAnsi="Calibri" w:cstheme="minorBidi"/>
              <w:smallCaps w:val="0"/>
              <w:noProof/>
              <w:sz w:val="21"/>
              <w:szCs w:val="21"/>
            </w:rPr>
          </w:pPr>
          <w:hyperlink w:anchor="_Toc16427914" w:history="1">
            <w:r w:rsidR="00BF33AC" w:rsidRPr="00BF33AC">
              <w:rPr>
                <w:rStyle w:val="Hyperlink"/>
                <w:rFonts w:ascii="Calibri" w:hAnsi="Calibri"/>
                <w:noProof/>
                <w:sz w:val="21"/>
                <w:szCs w:val="21"/>
              </w:rPr>
              <w:t>BEELDMATERIAAL</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_Toc16427914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38</w:t>
            </w:r>
            <w:r w:rsidR="00BF33AC" w:rsidRPr="00BF33AC">
              <w:rPr>
                <w:rFonts w:ascii="Calibri" w:hAnsi="Calibri"/>
                <w:noProof/>
                <w:webHidden/>
                <w:sz w:val="21"/>
                <w:szCs w:val="21"/>
              </w:rPr>
              <w:fldChar w:fldCharType="end"/>
            </w:r>
          </w:hyperlink>
        </w:p>
        <w:p w14:paraId="0327064D" w14:textId="59429D85" w:rsidR="00BF33AC" w:rsidRPr="00BF33AC" w:rsidRDefault="00722102" w:rsidP="00CE59A0">
          <w:pPr>
            <w:pStyle w:val="Inhopg3"/>
            <w:tabs>
              <w:tab w:val="right" w:leader="dot" w:pos="9056"/>
            </w:tabs>
            <w:spacing w:line="276" w:lineRule="auto"/>
            <w:rPr>
              <w:rFonts w:ascii="Calibri" w:eastAsiaTheme="minorEastAsia" w:hAnsi="Calibri" w:cstheme="minorBidi"/>
              <w:i w:val="0"/>
              <w:iCs w:val="0"/>
              <w:noProof/>
              <w:sz w:val="21"/>
              <w:szCs w:val="21"/>
            </w:rPr>
          </w:pPr>
          <w:hyperlink w:anchor="_Toc16427915" w:history="1">
            <w:r w:rsidR="00BF33AC" w:rsidRPr="00BF33AC">
              <w:rPr>
                <w:rStyle w:val="Hyperlink"/>
                <w:rFonts w:ascii="Calibri" w:hAnsi="Calibri"/>
                <w:noProof/>
                <w:sz w:val="21"/>
                <w:szCs w:val="21"/>
              </w:rPr>
              <w:t>CONTACTGEGEVENS DANIELLA L. HEFTER</w:t>
            </w:r>
            <w:r w:rsidR="00BF33AC" w:rsidRPr="00BF33AC">
              <w:rPr>
                <w:rFonts w:ascii="Calibri" w:hAnsi="Calibri"/>
                <w:noProof/>
                <w:webHidden/>
                <w:sz w:val="21"/>
                <w:szCs w:val="21"/>
              </w:rPr>
              <w:tab/>
            </w:r>
            <w:r w:rsidR="00BF33AC" w:rsidRPr="00BF33AC">
              <w:rPr>
                <w:rFonts w:ascii="Calibri" w:hAnsi="Calibri"/>
                <w:noProof/>
                <w:webHidden/>
                <w:sz w:val="21"/>
                <w:szCs w:val="21"/>
              </w:rPr>
              <w:fldChar w:fldCharType="begin"/>
            </w:r>
            <w:r w:rsidR="00BF33AC" w:rsidRPr="00BF33AC">
              <w:rPr>
                <w:rFonts w:ascii="Calibri" w:hAnsi="Calibri"/>
                <w:noProof/>
                <w:webHidden/>
                <w:sz w:val="21"/>
                <w:szCs w:val="21"/>
              </w:rPr>
              <w:instrText xml:space="preserve"> PAGEREF _Toc16427915 \h </w:instrText>
            </w:r>
            <w:r w:rsidR="00BF33AC" w:rsidRPr="00BF33AC">
              <w:rPr>
                <w:rFonts w:ascii="Calibri" w:hAnsi="Calibri"/>
                <w:noProof/>
                <w:webHidden/>
                <w:sz w:val="21"/>
                <w:szCs w:val="21"/>
              </w:rPr>
            </w:r>
            <w:r w:rsidR="00BF33AC" w:rsidRPr="00BF33AC">
              <w:rPr>
                <w:rFonts w:ascii="Calibri" w:hAnsi="Calibri"/>
                <w:noProof/>
                <w:webHidden/>
                <w:sz w:val="21"/>
                <w:szCs w:val="21"/>
              </w:rPr>
              <w:fldChar w:fldCharType="separate"/>
            </w:r>
            <w:r w:rsidR="00235AD7">
              <w:rPr>
                <w:rFonts w:ascii="Calibri" w:hAnsi="Calibri"/>
                <w:noProof/>
                <w:webHidden/>
                <w:sz w:val="21"/>
                <w:szCs w:val="21"/>
              </w:rPr>
              <w:t>38</w:t>
            </w:r>
            <w:r w:rsidR="00BF33AC" w:rsidRPr="00BF33AC">
              <w:rPr>
                <w:rFonts w:ascii="Calibri" w:hAnsi="Calibri"/>
                <w:noProof/>
                <w:webHidden/>
                <w:sz w:val="21"/>
                <w:szCs w:val="21"/>
              </w:rPr>
              <w:fldChar w:fldCharType="end"/>
            </w:r>
          </w:hyperlink>
        </w:p>
        <w:p w14:paraId="4D998804" w14:textId="66940EBB" w:rsidR="00E37762" w:rsidRPr="00A45089" w:rsidRDefault="0094700A" w:rsidP="00A45089">
          <w:pPr>
            <w:pStyle w:val="Inhopg1"/>
            <w:rPr>
              <w:rFonts w:eastAsiaTheme="minorEastAsia" w:cstheme="minorBidi"/>
            </w:rPr>
          </w:pPr>
          <w:r w:rsidRPr="00BF33AC">
            <w:rPr>
              <w:sz w:val="21"/>
              <w:szCs w:val="21"/>
            </w:rPr>
            <w:fldChar w:fldCharType="end"/>
          </w:r>
          <w:r w:rsidR="00A45089" w:rsidRPr="00A45089">
            <w:rPr>
              <w:rStyle w:val="Hyperlink"/>
              <w:color w:val="000000" w:themeColor="text1"/>
              <w:u w:val="none"/>
            </w:rPr>
            <w:t>LIJST VAN BIJLAGEN……………………………………………………………………………………………………………</w:t>
          </w:r>
          <w:r w:rsidR="00A45089">
            <w:rPr>
              <w:rStyle w:val="Hyperlink"/>
              <w:color w:val="000000" w:themeColor="text1"/>
              <w:u w:val="none"/>
            </w:rPr>
            <w:t xml:space="preserve">………. </w:t>
          </w:r>
          <w:r w:rsidR="00A45089" w:rsidRPr="00A45089">
            <w:rPr>
              <w:rStyle w:val="Hyperlink"/>
              <w:color w:val="000000" w:themeColor="text1"/>
              <w:u w:val="none"/>
            </w:rPr>
            <w:t>39</w:t>
          </w:r>
          <w:r w:rsidR="00E37762" w:rsidRPr="00A45089">
            <w:rPr>
              <w:rFonts w:eastAsiaTheme="minorEastAsia" w:cstheme="minorBidi"/>
            </w:rPr>
            <w:t xml:space="preserve"> </w:t>
          </w:r>
        </w:p>
        <w:p w14:paraId="4FF5EF44" w14:textId="3313D1F0" w:rsidR="0094700A" w:rsidRPr="00BF33AC" w:rsidRDefault="00722102" w:rsidP="0094700A">
          <w:pPr>
            <w:rPr>
              <w:rFonts w:ascii="Calibri" w:hAnsi="Calibri" w:cs="Calibri Light"/>
              <w:noProof/>
              <w:sz w:val="21"/>
              <w:szCs w:val="21"/>
            </w:rPr>
            <w:sectPr w:rsidR="0094700A" w:rsidRPr="00BF33AC" w:rsidSect="00976E7B">
              <w:footerReference w:type="even" r:id="rId13"/>
              <w:footerReference w:type="default" r:id="rId14"/>
              <w:pgSz w:w="11900" w:h="16840"/>
              <w:pgMar w:top="1417" w:right="1417" w:bottom="1417" w:left="1417" w:header="708" w:footer="708" w:gutter="0"/>
              <w:cols w:space="708"/>
              <w:docGrid w:linePitch="360"/>
            </w:sectPr>
          </w:pPr>
        </w:p>
      </w:sdtContent>
    </w:sdt>
    <w:p w14:paraId="6CA8EB56" w14:textId="5B26DFF6" w:rsidR="00976E7B" w:rsidRPr="00FA677D" w:rsidRDefault="00976E7B" w:rsidP="00015B49">
      <w:pPr>
        <w:pStyle w:val="Kop2"/>
      </w:pPr>
      <w:bookmarkStart w:id="1" w:name="_Toc16427872"/>
      <w:r w:rsidRPr="00FA677D">
        <w:lastRenderedPageBreak/>
        <w:t>voorwoord</w:t>
      </w:r>
      <w:bookmarkEnd w:id="0"/>
      <w:bookmarkEnd w:id="1"/>
    </w:p>
    <w:p w14:paraId="77F78FAE" w14:textId="77777777" w:rsidR="00844234" w:rsidRDefault="00844234" w:rsidP="00270A73">
      <w:pPr>
        <w:pStyle w:val="Geenafstand"/>
      </w:pPr>
    </w:p>
    <w:p w14:paraId="63C6B7CE" w14:textId="77777777" w:rsidR="00832D1D" w:rsidRDefault="007C1E57" w:rsidP="00F707DC">
      <w:pPr>
        <w:pStyle w:val="Geenafstand"/>
      </w:pPr>
      <w:r>
        <w:t>Voor u ligt de masterthese voor de opleiding kunsteducatie aan de Hogeschool voor de Kunsten te Utrecht.</w:t>
      </w:r>
      <w:r w:rsidR="00270A73">
        <w:t xml:space="preserve"> </w:t>
      </w:r>
    </w:p>
    <w:p w14:paraId="24397BFC" w14:textId="77777777" w:rsidR="002F367B" w:rsidRDefault="002F367B" w:rsidP="00F707DC">
      <w:pPr>
        <w:pStyle w:val="Geenafstand"/>
      </w:pPr>
    </w:p>
    <w:p w14:paraId="5CEC0350" w14:textId="03263AAC" w:rsidR="00832D1D" w:rsidRDefault="00270A73" w:rsidP="00F707DC">
      <w:pPr>
        <w:pStyle w:val="Geenafstand"/>
      </w:pPr>
      <w:r>
        <w:t xml:space="preserve">Het onderwerp voor mijn these komt voort uit mijn werk als docent aan de </w:t>
      </w:r>
      <w:r w:rsidR="00B63605">
        <w:t>Willem de Kooning</w:t>
      </w:r>
      <w:r>
        <w:t xml:space="preserve"> Academie</w:t>
      </w:r>
      <w:r w:rsidR="003E4D41">
        <w:t xml:space="preserve"> te Rotterdam</w:t>
      </w:r>
      <w:r>
        <w:t xml:space="preserve">. De samenwerking met jongvolwassenen is dankbaar werk. </w:t>
      </w:r>
      <w:r w:rsidR="00B63605">
        <w:t>Ik ben ervan overtuigd</w:t>
      </w:r>
      <w:r>
        <w:t xml:space="preserve"> dat dit het werk en de doelgroep is waar ik mee </w:t>
      </w:r>
      <w:r w:rsidR="00B63605">
        <w:t>wil</w:t>
      </w:r>
      <w:r>
        <w:t xml:space="preserve"> werken.</w:t>
      </w:r>
      <w:r w:rsidR="007901F4">
        <w:t xml:space="preserve"> </w:t>
      </w:r>
      <w:r>
        <w:t xml:space="preserve">Gefascineerd door hun ideeën en gedrag wil ik graag </w:t>
      </w:r>
      <w:r w:rsidR="002F367B">
        <w:t>bijdragen aan</w:t>
      </w:r>
      <w:r>
        <w:t xml:space="preserve"> hun ontwikkelingsproces.</w:t>
      </w:r>
      <w:r w:rsidR="00EC3A70" w:rsidRPr="00EC3A70">
        <w:t xml:space="preserve"> </w:t>
      </w:r>
    </w:p>
    <w:p w14:paraId="16A9241F" w14:textId="195CE68A" w:rsidR="00832D1D" w:rsidRDefault="00832D1D" w:rsidP="00F707DC">
      <w:pPr>
        <w:pStyle w:val="Geenafstand"/>
      </w:pPr>
      <w:r>
        <w:t xml:space="preserve">Deze leercurve wil ik echter </w:t>
      </w:r>
      <w:r w:rsidR="009F6995">
        <w:t>te allen tijde</w:t>
      </w:r>
      <w:r>
        <w:t xml:space="preserve"> bereiken door </w:t>
      </w:r>
      <w:proofErr w:type="gramStart"/>
      <w:r>
        <w:t>kunst onderdeel</w:t>
      </w:r>
      <w:proofErr w:type="gramEnd"/>
      <w:r>
        <w:t xml:space="preserve"> te maken van </w:t>
      </w:r>
      <w:r w:rsidR="002F367B">
        <w:t>het</w:t>
      </w:r>
      <w:r>
        <w:t xml:space="preserve"> leerproces</w:t>
      </w:r>
      <w:r w:rsidR="002F367B">
        <w:t xml:space="preserve">. </w:t>
      </w:r>
      <w:r>
        <w:t>Kunst is een geweldige bron van wijsheid</w:t>
      </w:r>
      <w:r w:rsidR="009F6995">
        <w:t>.</w:t>
      </w:r>
      <w:r>
        <w:t xml:space="preserve"> </w:t>
      </w:r>
      <w:r w:rsidR="009F6995">
        <w:t>Ik</w:t>
      </w:r>
      <w:r>
        <w:t xml:space="preserve"> vind het vanzelfsprekend deze </w:t>
      </w:r>
      <w:r w:rsidR="009F6995">
        <w:t xml:space="preserve">bron </w:t>
      </w:r>
      <w:r>
        <w:t xml:space="preserve">aan te spreken en hoop </w:t>
      </w:r>
      <w:r w:rsidR="009F6995">
        <w:t xml:space="preserve">dat mijn </w:t>
      </w:r>
      <w:r>
        <w:t xml:space="preserve">studenten </w:t>
      </w:r>
      <w:r w:rsidR="009F6995">
        <w:t>zich hierdoor laten inspireren.</w:t>
      </w:r>
    </w:p>
    <w:p w14:paraId="513D7D6C" w14:textId="3F0183FB" w:rsidR="00832D1D" w:rsidRDefault="00832D1D" w:rsidP="00F707DC">
      <w:pPr>
        <w:pStyle w:val="Geenafstand"/>
      </w:pPr>
    </w:p>
    <w:p w14:paraId="0DE6B24C" w14:textId="35601B20" w:rsidR="00832D1D" w:rsidRDefault="00F707DC" w:rsidP="00BD7788">
      <w:pPr>
        <w:pStyle w:val="Geenafstand"/>
      </w:pPr>
      <w:r>
        <w:t>Voor</w:t>
      </w:r>
      <w:r w:rsidR="00832D1D">
        <w:t xml:space="preserve"> het ontwikkelen van</w:t>
      </w:r>
      <w:r w:rsidR="002F367B">
        <w:t xml:space="preserve"> </w:t>
      </w:r>
      <w:r w:rsidR="00BD7788">
        <w:t xml:space="preserve">de </w:t>
      </w:r>
      <w:proofErr w:type="spellStart"/>
      <w:r w:rsidR="00BD7788">
        <w:t>kunsteducatieve</w:t>
      </w:r>
      <w:proofErr w:type="spellEnd"/>
      <w:r w:rsidR="00BD7788">
        <w:t xml:space="preserve"> methode ben ik geïnspireerd door </w:t>
      </w:r>
      <w:proofErr w:type="spellStart"/>
      <w:r w:rsidR="00BD7788">
        <w:t>Biesta’s</w:t>
      </w:r>
      <w:proofErr w:type="spellEnd"/>
      <w:r w:rsidR="00BD7788">
        <w:t xml:space="preserve"> pedagogische uitgangspunt: het in dialoog brengen van de leerling met de wereld. </w:t>
      </w:r>
      <w:r w:rsidR="00B04FCE">
        <w:t xml:space="preserve">Reflecterend op mijn </w:t>
      </w:r>
      <w:r w:rsidR="00BD7788">
        <w:t>onderwijspraktijk</w:t>
      </w:r>
      <w:r w:rsidR="00B04FCE">
        <w:t xml:space="preserve"> </w:t>
      </w:r>
      <w:r w:rsidR="00BD7788">
        <w:t xml:space="preserve">realiseerde ik me tijdens het onderzoek dat ik de Socratische methode al jaren </w:t>
      </w:r>
      <w:r w:rsidR="00B04FCE">
        <w:t xml:space="preserve">toepas </w:t>
      </w:r>
      <w:r w:rsidR="00BD7788">
        <w:t xml:space="preserve">als mijn persoonlijke educatieve </w:t>
      </w:r>
      <w:r w:rsidR="00B04FCE">
        <w:t xml:space="preserve">uitgangspunt. Omdat ik me herken in Socrates’ methode is dit het </w:t>
      </w:r>
      <w:proofErr w:type="spellStart"/>
      <w:r w:rsidR="00B04FCE" w:rsidRPr="00B04FCE">
        <w:rPr>
          <w:i/>
          <w:iCs/>
        </w:rPr>
        <w:t>Leitmotiv</w:t>
      </w:r>
      <w:proofErr w:type="spellEnd"/>
      <w:r w:rsidR="00B04FCE">
        <w:rPr>
          <w:i/>
          <w:iCs/>
        </w:rPr>
        <w:t xml:space="preserve"> </w:t>
      </w:r>
      <w:r w:rsidR="00B04FCE">
        <w:t>geworden in d</w:t>
      </w:r>
      <w:r w:rsidR="00B04FCE" w:rsidRPr="00B04FCE">
        <w:t>it</w:t>
      </w:r>
      <w:r w:rsidR="00B04FCE">
        <w:rPr>
          <w:i/>
          <w:iCs/>
        </w:rPr>
        <w:t xml:space="preserve"> </w:t>
      </w:r>
      <w:r w:rsidR="00B04FCE">
        <w:t>onderzoek. Zo kon het ‘Het Socratisch kompas</w:t>
      </w:r>
      <w:r w:rsidR="00DC013E">
        <w:t>’</w:t>
      </w:r>
      <w:r w:rsidR="00B04FCE">
        <w:t>, een betekenisvolle leerervaring met beeldende kunst’ vorm krijgen.</w:t>
      </w:r>
    </w:p>
    <w:p w14:paraId="4570F867" w14:textId="09151306" w:rsidR="00F707DC" w:rsidRDefault="00F707DC" w:rsidP="007644D2"/>
    <w:p w14:paraId="617AC495" w14:textId="1D4ACFBA" w:rsidR="000C1926" w:rsidRDefault="00F707DC" w:rsidP="00754B4B">
      <w:pPr>
        <w:pStyle w:val="Geenafstand"/>
      </w:pPr>
      <w:r>
        <w:t xml:space="preserve">Mijn wens is dat dit onderzoek </w:t>
      </w:r>
      <w:r w:rsidR="00B20921">
        <w:t xml:space="preserve">en </w:t>
      </w:r>
      <w:r>
        <w:t>de ontwikkelde methode nieuwsgierigheid oproept om gebruikt te worden</w:t>
      </w:r>
      <w:r w:rsidR="00B20921">
        <w:t xml:space="preserve"> en het</w:t>
      </w:r>
      <w:r w:rsidR="00F32F61">
        <w:t xml:space="preserve"> zo verspreid wordt</w:t>
      </w:r>
      <w:r w:rsidR="00B20921">
        <w:t>.</w:t>
      </w:r>
    </w:p>
    <w:p w14:paraId="6576307C" w14:textId="77777777" w:rsidR="000C1926" w:rsidRDefault="000C1926" w:rsidP="00015B49">
      <w:pPr>
        <w:pStyle w:val="Kop2"/>
      </w:pPr>
      <w:bookmarkStart w:id="2" w:name="_Toc16427873"/>
      <w:r>
        <w:t>leeswijzer</w:t>
      </w:r>
      <w:bookmarkEnd w:id="2"/>
    </w:p>
    <w:p w14:paraId="5F42ACEE" w14:textId="77777777" w:rsidR="000C1926" w:rsidRDefault="000C1926" w:rsidP="007644D2"/>
    <w:p w14:paraId="7C941251" w14:textId="481D12D2" w:rsidR="00904C7A" w:rsidRDefault="000C1926" w:rsidP="00F32F61">
      <w:pPr>
        <w:pStyle w:val="Geenafstand"/>
      </w:pPr>
      <w:r>
        <w:t xml:space="preserve">Het onderzoek start met de persoonlijke </w:t>
      </w:r>
      <w:r w:rsidR="005B5BBC">
        <w:t xml:space="preserve">missie en inleiding gevolgd door de </w:t>
      </w:r>
      <w:r w:rsidR="003E4D41">
        <w:t xml:space="preserve">toelichting </w:t>
      </w:r>
      <w:r>
        <w:t>van de context</w:t>
      </w:r>
      <w:r w:rsidR="00F32F61">
        <w:t xml:space="preserve">. </w:t>
      </w:r>
      <w:r w:rsidR="00DC013E">
        <w:t>H</w:t>
      </w:r>
      <w:r>
        <w:t>et probleem</w:t>
      </w:r>
      <w:r w:rsidR="00DC013E">
        <w:t xml:space="preserve"> en de</w:t>
      </w:r>
      <w:r w:rsidR="005B5BBC">
        <w:t xml:space="preserve"> </w:t>
      </w:r>
      <w:r w:rsidR="00DC013E">
        <w:t xml:space="preserve">doelgroep en </w:t>
      </w:r>
      <w:r w:rsidR="005B5BBC">
        <w:t>de daaruit afgeleide hoofdvraag</w:t>
      </w:r>
      <w:r>
        <w:t xml:space="preserve"> worden in hoofdstuk een beschreven. </w:t>
      </w:r>
      <w:r w:rsidR="003E4D41">
        <w:t xml:space="preserve">Vervolgens </w:t>
      </w:r>
      <w:r>
        <w:t xml:space="preserve">wordt </w:t>
      </w:r>
      <w:r w:rsidR="003E4D41">
        <w:t xml:space="preserve">in hoofdstuk twee </w:t>
      </w:r>
      <w:r>
        <w:t xml:space="preserve">de methode van onderzoek toegelicht. In hoofdstuk drie </w:t>
      </w:r>
      <w:r w:rsidR="00904C7A">
        <w:t>worden de</w:t>
      </w:r>
      <w:r w:rsidR="00F32F61">
        <w:t xml:space="preserve"> karakteristieken en behoeften</w:t>
      </w:r>
      <w:r w:rsidR="00904C7A">
        <w:t xml:space="preserve"> van de doelgroep </w:t>
      </w:r>
      <w:r w:rsidR="00F32F61">
        <w:t>met betrekking tot een museumb</w:t>
      </w:r>
      <w:r w:rsidR="005B5BBC">
        <w:t>e</w:t>
      </w:r>
      <w:r w:rsidR="00F32F61">
        <w:t xml:space="preserve">zoek </w:t>
      </w:r>
      <w:r w:rsidR="00904C7A">
        <w:t xml:space="preserve">omschreven. In hoofdstuk vier </w:t>
      </w:r>
      <w:r>
        <w:t>worden de twee educatieve</w:t>
      </w:r>
      <w:r w:rsidR="00904C7A">
        <w:t xml:space="preserve"> </w:t>
      </w:r>
      <w:r w:rsidR="005B5BBC">
        <w:t>theorieën</w:t>
      </w:r>
      <w:r w:rsidR="00DC013E">
        <w:t>,</w:t>
      </w:r>
      <w:r w:rsidR="00DC013E" w:rsidRPr="00DC013E">
        <w:t xml:space="preserve"> </w:t>
      </w:r>
      <w:r w:rsidR="00DC013E">
        <w:t>die als bouwstenen voor het onderzoek hebben gefungeerd,</w:t>
      </w:r>
      <w:r w:rsidR="00904C7A">
        <w:t xml:space="preserve"> besproken</w:t>
      </w:r>
      <w:r w:rsidR="00DC013E">
        <w:t>.</w:t>
      </w:r>
      <w:r w:rsidR="00B04FCE">
        <w:t xml:space="preserve"> </w:t>
      </w:r>
      <w:r w:rsidR="00DC013E">
        <w:t>Hierna</w:t>
      </w:r>
      <w:r w:rsidR="00B04FCE">
        <w:t xml:space="preserve"> wordt de Socratische methode toegelicht</w:t>
      </w:r>
      <w:r w:rsidR="00904C7A">
        <w:t xml:space="preserve">. In hoofdstuk vijf wordt gezocht naar een </w:t>
      </w:r>
      <w:r w:rsidR="00F32F61">
        <w:t xml:space="preserve">passende </w:t>
      </w:r>
      <w:r w:rsidR="00904C7A">
        <w:t xml:space="preserve">theorie </w:t>
      </w:r>
      <w:r w:rsidR="005B5BBC">
        <w:t xml:space="preserve">voor de </w:t>
      </w:r>
      <w:r w:rsidR="00904C7A">
        <w:t xml:space="preserve">betekenisvolle </w:t>
      </w:r>
      <w:r w:rsidR="005B5BBC">
        <w:t>leer</w:t>
      </w:r>
      <w:r w:rsidR="00904C7A">
        <w:t xml:space="preserve">ervaring. In hoofdstuk zes </w:t>
      </w:r>
      <w:r w:rsidR="005B5BBC">
        <w:t xml:space="preserve">volgt de conclusie waarmee de hoofdvraag wordt beantwoord en </w:t>
      </w:r>
      <w:r w:rsidR="00904C7A">
        <w:t xml:space="preserve">wordt het prototype van </w:t>
      </w:r>
      <w:r w:rsidR="005B5BBC">
        <w:t xml:space="preserve">het </w:t>
      </w:r>
      <w:proofErr w:type="spellStart"/>
      <w:r w:rsidR="00904C7A">
        <w:t>kun</w:t>
      </w:r>
      <w:r w:rsidR="00F32F61">
        <w:t>s</w:t>
      </w:r>
      <w:r w:rsidR="00904C7A">
        <w:t>tedu</w:t>
      </w:r>
      <w:r w:rsidR="008C2C27">
        <w:t>c</w:t>
      </w:r>
      <w:r w:rsidR="00904C7A">
        <w:t>atieve</w:t>
      </w:r>
      <w:proofErr w:type="spellEnd"/>
      <w:r w:rsidR="00904C7A">
        <w:t xml:space="preserve"> product gepresenteerd</w:t>
      </w:r>
      <w:r w:rsidR="00F32F61">
        <w:t xml:space="preserve">. </w:t>
      </w:r>
      <w:r w:rsidR="00904C7A">
        <w:t xml:space="preserve">Tenslotte leest u </w:t>
      </w:r>
      <w:r w:rsidR="005B5BBC">
        <w:t>i</w:t>
      </w:r>
      <w:r w:rsidR="00904C7A">
        <w:t xml:space="preserve">deeën voor doorontwikkeling </w:t>
      </w:r>
      <w:r w:rsidR="003E4D41">
        <w:t xml:space="preserve">alsmede </w:t>
      </w:r>
      <w:r w:rsidR="00904C7A">
        <w:t>een kritische reflectie op het proces</w:t>
      </w:r>
      <w:r w:rsidR="003E4D41">
        <w:t xml:space="preserve">. </w:t>
      </w:r>
      <w:r w:rsidR="00904C7A">
        <w:t>Veel leesplezier!</w:t>
      </w:r>
    </w:p>
    <w:p w14:paraId="2BACDC6E" w14:textId="6814CB23" w:rsidR="00015B49" w:rsidRPr="00F707DC" w:rsidRDefault="00015B49" w:rsidP="00F32F61">
      <w:pPr>
        <w:pStyle w:val="Geenafstand"/>
        <w:sectPr w:rsidR="00015B49" w:rsidRPr="00F707DC" w:rsidSect="00976E7B">
          <w:pgSz w:w="11900" w:h="16840"/>
          <w:pgMar w:top="1417" w:right="1417" w:bottom="1417" w:left="1417" w:header="708" w:footer="708" w:gutter="0"/>
          <w:cols w:space="708"/>
          <w:docGrid w:linePitch="360"/>
        </w:sectPr>
      </w:pPr>
    </w:p>
    <w:p w14:paraId="1204DCA2" w14:textId="77777777" w:rsidR="00015B49" w:rsidRDefault="00015B49" w:rsidP="00015B49">
      <w:pPr>
        <w:pStyle w:val="Kop5"/>
      </w:pPr>
      <w:bookmarkStart w:id="3" w:name="_Toc14249540"/>
      <w:bookmarkStart w:id="4" w:name="_Toc15810485"/>
      <w:r>
        <w:rPr>
          <w:noProof/>
        </w:rPr>
        <w:lastRenderedPageBreak/>
        <w:drawing>
          <wp:anchor distT="0" distB="0" distL="114300" distR="114300" simplePos="0" relativeHeight="251682816" behindDoc="1" locked="0" layoutInCell="1" allowOverlap="1" wp14:anchorId="7972D3C1" wp14:editId="2C7EFA52">
            <wp:simplePos x="0" y="0"/>
            <wp:positionH relativeFrom="column">
              <wp:posOffset>-16926</wp:posOffset>
            </wp:positionH>
            <wp:positionV relativeFrom="paragraph">
              <wp:posOffset>251088</wp:posOffset>
            </wp:positionV>
            <wp:extent cx="5695713" cy="3783724"/>
            <wp:effectExtent l="0" t="0" r="0" b="127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est 4_groot-28.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95713" cy="3783724"/>
                    </a:xfrm>
                    <a:prstGeom prst="rect">
                      <a:avLst/>
                    </a:prstGeom>
                  </pic:spPr>
                </pic:pic>
              </a:graphicData>
            </a:graphic>
            <wp14:sizeRelH relativeFrom="page">
              <wp14:pctWidth>0</wp14:pctWidth>
            </wp14:sizeRelH>
            <wp14:sizeRelV relativeFrom="page">
              <wp14:pctHeight>0</wp14:pctHeight>
            </wp14:sizeRelV>
          </wp:anchor>
        </w:drawing>
      </w:r>
    </w:p>
    <w:p w14:paraId="573F7AE6" w14:textId="77777777" w:rsidR="00015B49" w:rsidRPr="00015B49" w:rsidRDefault="00015B49" w:rsidP="00015B49"/>
    <w:p w14:paraId="67157606" w14:textId="77777777" w:rsidR="00015B49" w:rsidRPr="00015B49" w:rsidRDefault="00015B49" w:rsidP="00015B49"/>
    <w:p w14:paraId="4D080607" w14:textId="77777777" w:rsidR="00015B49" w:rsidRPr="00015B49" w:rsidRDefault="00015B49" w:rsidP="00015B49"/>
    <w:p w14:paraId="63D28512" w14:textId="77777777" w:rsidR="00015B49" w:rsidRPr="00015B49" w:rsidRDefault="00015B49" w:rsidP="00015B49"/>
    <w:p w14:paraId="47663401" w14:textId="77777777" w:rsidR="00015B49" w:rsidRPr="00015B49" w:rsidRDefault="00015B49" w:rsidP="00015B49"/>
    <w:p w14:paraId="2B25DF70" w14:textId="77777777" w:rsidR="00015B49" w:rsidRPr="00015B49" w:rsidRDefault="00015B49" w:rsidP="00015B49"/>
    <w:p w14:paraId="0E87494D" w14:textId="77777777" w:rsidR="00015B49" w:rsidRPr="00015B49" w:rsidRDefault="00015B49" w:rsidP="00015B49"/>
    <w:p w14:paraId="4D2E5AE7" w14:textId="77777777" w:rsidR="00015B49" w:rsidRPr="00015B49" w:rsidRDefault="00015B49" w:rsidP="00015B49"/>
    <w:p w14:paraId="02302364" w14:textId="77777777" w:rsidR="00015B49" w:rsidRPr="00015B49" w:rsidRDefault="00015B49" w:rsidP="00015B49"/>
    <w:p w14:paraId="6CA91799" w14:textId="77777777" w:rsidR="00015B49" w:rsidRPr="00015B49" w:rsidRDefault="00015B49" w:rsidP="00015B49"/>
    <w:p w14:paraId="18D982B9" w14:textId="77777777" w:rsidR="00015B49" w:rsidRPr="00015B49" w:rsidRDefault="00015B49" w:rsidP="00015B49"/>
    <w:p w14:paraId="130EC62A" w14:textId="77777777" w:rsidR="00015B49" w:rsidRPr="00015B49" w:rsidRDefault="00015B49" w:rsidP="00015B49"/>
    <w:p w14:paraId="5EC0D4FB" w14:textId="77777777" w:rsidR="00015B49" w:rsidRPr="00015B49" w:rsidRDefault="00015B49" w:rsidP="00015B49"/>
    <w:p w14:paraId="697E5543" w14:textId="77777777" w:rsidR="00015B49" w:rsidRPr="00015B49" w:rsidRDefault="00015B49" w:rsidP="00015B49"/>
    <w:p w14:paraId="5E5BEE4B" w14:textId="77777777" w:rsidR="00015B49" w:rsidRPr="00015B49" w:rsidRDefault="00015B49" w:rsidP="00015B49"/>
    <w:p w14:paraId="0DF8CCD7" w14:textId="77777777" w:rsidR="00015B49" w:rsidRPr="00015B49" w:rsidRDefault="00015B49" w:rsidP="00015B49"/>
    <w:p w14:paraId="7F47FC70" w14:textId="77777777" w:rsidR="00015B49" w:rsidRPr="00015B49" w:rsidRDefault="00015B49" w:rsidP="00015B49"/>
    <w:p w14:paraId="77479755" w14:textId="77777777" w:rsidR="00015B49" w:rsidRPr="00015B49" w:rsidRDefault="00015B49" w:rsidP="00015B49"/>
    <w:p w14:paraId="70984A67" w14:textId="77777777" w:rsidR="00015B49" w:rsidRPr="00015B49" w:rsidRDefault="00015B49" w:rsidP="00015B49"/>
    <w:p w14:paraId="3A15A7DA" w14:textId="77777777" w:rsidR="00015B49" w:rsidRDefault="00015B49" w:rsidP="00015B49">
      <w:pPr>
        <w:rPr>
          <w:rFonts w:ascii="Calibri Light" w:hAnsi="Calibri Light"/>
          <w:i/>
          <w:color w:val="858585" w:themeColor="accent2" w:themeShade="BF"/>
          <w:spacing w:val="10"/>
          <w:sz w:val="16"/>
        </w:rPr>
      </w:pPr>
    </w:p>
    <w:p w14:paraId="4925890C" w14:textId="18216E6F" w:rsidR="00015B49" w:rsidRPr="00015B49" w:rsidRDefault="00015B49" w:rsidP="00015B49">
      <w:pPr>
        <w:pStyle w:val="Kop5"/>
      </w:pPr>
      <w:r>
        <w:t>Fig. 03 Matteo (22) en Sara (2</w:t>
      </w:r>
      <w:r w:rsidR="00FA3D02">
        <w:t>3</w:t>
      </w:r>
      <w:r>
        <w:t>) tijdens TEST 4 in het Gemeentemuseum Den Haag.</w:t>
      </w:r>
    </w:p>
    <w:p w14:paraId="7D73F158" w14:textId="73E226DD" w:rsidR="00015B49" w:rsidRDefault="00015B49" w:rsidP="00015B49"/>
    <w:p w14:paraId="45F9DD80" w14:textId="77777777" w:rsidR="004B7CB5" w:rsidRDefault="004B7CB5" w:rsidP="00015B49">
      <w:pPr>
        <w:rPr>
          <w:rFonts w:ascii="Calibri Light" w:hAnsi="Calibri Light"/>
          <w:i/>
          <w:color w:val="858585" w:themeColor="accent2" w:themeShade="BF"/>
          <w:spacing w:val="10"/>
          <w:sz w:val="16"/>
        </w:rPr>
      </w:pPr>
    </w:p>
    <w:p w14:paraId="4013627E" w14:textId="77777777" w:rsidR="00015B49" w:rsidRDefault="00015B49" w:rsidP="00015B49">
      <w:pPr>
        <w:rPr>
          <w:rFonts w:ascii="Calibri Light" w:hAnsi="Calibri Light"/>
          <w:i/>
          <w:color w:val="858585" w:themeColor="accent2" w:themeShade="BF"/>
          <w:spacing w:val="10"/>
          <w:sz w:val="16"/>
        </w:rPr>
      </w:pPr>
    </w:p>
    <w:p w14:paraId="657876CE" w14:textId="77777777" w:rsidR="00015B49" w:rsidRDefault="00015B49" w:rsidP="00015B49">
      <w:pPr>
        <w:rPr>
          <w:rFonts w:ascii="Calibri Light" w:hAnsi="Calibri Light"/>
          <w:i/>
          <w:color w:val="858585" w:themeColor="accent2" w:themeShade="BF"/>
          <w:spacing w:val="10"/>
          <w:sz w:val="16"/>
        </w:rPr>
      </w:pPr>
    </w:p>
    <w:p w14:paraId="028C2CD4" w14:textId="5D81BF43" w:rsidR="00FA3D02" w:rsidRDefault="00FA3D02" w:rsidP="00FA3D02">
      <w:pPr>
        <w:pStyle w:val="Geenafstand"/>
        <w:jc w:val="center"/>
        <w:rPr>
          <w:rStyle w:val="Kop4Char"/>
        </w:rPr>
      </w:pPr>
      <w:r w:rsidRPr="00833476">
        <w:rPr>
          <w:rStyle w:val="Kop4Char"/>
        </w:rPr>
        <w:t>‘Het is alsof je voelt hoe het is om door de lucht te zweven</w:t>
      </w:r>
      <w:r w:rsidRPr="00833476">
        <w:t xml:space="preserve">. </w:t>
      </w:r>
      <w:r w:rsidRPr="00833476">
        <w:rPr>
          <w:rStyle w:val="Kop4Char"/>
        </w:rPr>
        <w:t xml:space="preserve">Ik voel hoe ik </w:t>
      </w:r>
      <w:r w:rsidR="00DC013E" w:rsidRPr="00833476">
        <w:rPr>
          <w:rStyle w:val="Kop4Char"/>
        </w:rPr>
        <w:t xml:space="preserve">gewichtloos </w:t>
      </w:r>
      <w:r w:rsidRPr="00833476">
        <w:rPr>
          <w:rStyle w:val="Kop4Char"/>
        </w:rPr>
        <w:t>vlieg. Wiegend en</w:t>
      </w:r>
      <w:r w:rsidRPr="00833476">
        <w:t xml:space="preserve"> </w:t>
      </w:r>
      <w:r w:rsidRPr="00833476">
        <w:rPr>
          <w:rStyle w:val="Kop4Char"/>
        </w:rPr>
        <w:t>sturend met mijn vleugels van links naar rechts, mee met de wind’.</w:t>
      </w:r>
    </w:p>
    <w:p w14:paraId="56A07BE9" w14:textId="77777777" w:rsidR="00FA3D02" w:rsidRDefault="00FA3D02" w:rsidP="00FA3D02">
      <w:pPr>
        <w:pStyle w:val="Geenafstand"/>
        <w:jc w:val="center"/>
        <w:rPr>
          <w:rStyle w:val="Kop4Char"/>
        </w:rPr>
      </w:pPr>
      <w:r>
        <w:rPr>
          <w:rStyle w:val="Kop4Char"/>
        </w:rPr>
        <w:t>Matteo (22)</w:t>
      </w:r>
      <w:r>
        <w:rPr>
          <w:rStyle w:val="Voetnootmarkering"/>
          <w:i/>
          <w:color w:val="585858" w:themeColor="accent2" w:themeShade="7F"/>
          <w:spacing w:val="10"/>
          <w:szCs w:val="20"/>
        </w:rPr>
        <w:footnoteReference w:id="2"/>
      </w:r>
    </w:p>
    <w:p w14:paraId="5C805DD3" w14:textId="42B644C1" w:rsidR="00015B49" w:rsidRPr="00015B49" w:rsidRDefault="00015B49" w:rsidP="00015B49">
      <w:pPr>
        <w:sectPr w:rsidR="00015B49" w:rsidRPr="00015B49" w:rsidSect="00B04E08">
          <w:pgSz w:w="11900" w:h="16840"/>
          <w:pgMar w:top="1417" w:right="1417" w:bottom="1417" w:left="1417" w:header="708" w:footer="708" w:gutter="0"/>
          <w:cols w:space="708"/>
          <w:docGrid w:linePitch="360"/>
        </w:sectPr>
      </w:pPr>
    </w:p>
    <w:p w14:paraId="45D38C9D" w14:textId="31E15BA6" w:rsidR="00A41209" w:rsidRDefault="00976E7B" w:rsidP="00B20921">
      <w:pPr>
        <w:pStyle w:val="Kop1"/>
      </w:pPr>
      <w:bookmarkStart w:id="5" w:name="_Toc16427874"/>
      <w:r w:rsidRPr="002508B9">
        <w:lastRenderedPageBreak/>
        <w:t xml:space="preserve">Hoofdstuk 1 </w:t>
      </w:r>
      <w:bookmarkEnd w:id="3"/>
      <w:bookmarkEnd w:id="4"/>
      <w:r w:rsidR="00015B49">
        <w:br/>
      </w:r>
      <w:r w:rsidR="00176F8E">
        <w:t>context en onderzoeksvraag</w:t>
      </w:r>
      <w:bookmarkEnd w:id="5"/>
    </w:p>
    <w:p w14:paraId="101C260D" w14:textId="34966CBC" w:rsidR="00976E7B" w:rsidRDefault="00D15EB5" w:rsidP="002508B9">
      <w:pPr>
        <w:pStyle w:val="Kop2"/>
      </w:pPr>
      <w:bookmarkStart w:id="6" w:name="_Toc16427875"/>
      <w:r>
        <w:t xml:space="preserve">een </w:t>
      </w:r>
      <w:r w:rsidR="008C4089">
        <w:t>persoonlijk</w:t>
      </w:r>
      <w:r w:rsidR="000C1926">
        <w:t>e</w:t>
      </w:r>
      <w:r w:rsidR="008C4089">
        <w:t xml:space="preserve"> </w:t>
      </w:r>
      <w:r w:rsidR="002B7AAE">
        <w:t>missie</w:t>
      </w:r>
      <w:bookmarkEnd w:id="6"/>
    </w:p>
    <w:p w14:paraId="09D63B79" w14:textId="77777777" w:rsidR="00015B49" w:rsidRPr="00015B49" w:rsidRDefault="00015B49" w:rsidP="00015B49"/>
    <w:p w14:paraId="465F73FA" w14:textId="18DF748B" w:rsidR="002D24BA" w:rsidRDefault="00B17091" w:rsidP="00EC3A70">
      <w:pPr>
        <w:pStyle w:val="Geenafstand"/>
      </w:pPr>
      <w:r>
        <w:t xml:space="preserve">Als </w:t>
      </w:r>
      <w:proofErr w:type="spellStart"/>
      <w:r>
        <w:t>kunsteducator</w:t>
      </w:r>
      <w:proofErr w:type="spellEnd"/>
      <w:r>
        <w:t xml:space="preserve"> en beeldend kunstenaar heb ik altijd geloofd in de kracht van beeldende kunst. Als maker is het voor mij gemakkelijk om te denken in termen van immersie, flow, verbinding en is leren van en door kunst een gegeven. In de onderwijspraktijk heb ik veel ervaring opgedaan </w:t>
      </w:r>
      <w:r w:rsidR="00344AA1">
        <w:t>en</w:t>
      </w:r>
      <w:r>
        <w:t xml:space="preserve"> de gesprekken met studenten</w:t>
      </w:r>
      <w:r w:rsidR="00344AA1">
        <w:t xml:space="preserve"> </w:t>
      </w:r>
      <w:r>
        <w:t>leerden</w:t>
      </w:r>
      <w:r w:rsidR="00344AA1">
        <w:t xml:space="preserve"> mij</w:t>
      </w:r>
      <w:r>
        <w:t xml:space="preserve"> dat kunst ervaren geen vanzelfsprekend</w:t>
      </w:r>
      <w:r w:rsidR="000F3DB8">
        <w:t xml:space="preserve">e, </w:t>
      </w:r>
      <w:r>
        <w:t xml:space="preserve">prettige </w:t>
      </w:r>
      <w:r w:rsidR="000F3DB8">
        <w:t>of</w:t>
      </w:r>
      <w:r>
        <w:t xml:space="preserve"> lerende ervaring is. </w:t>
      </w:r>
      <w:r w:rsidR="000F3DB8">
        <w:t>Sinds ik me dit heb gerealiseerd, heb ik mezelf ten doel gesteld juist met beeldende kunst te blijven werken</w:t>
      </w:r>
      <w:r w:rsidR="00B20921">
        <w:t>.</w:t>
      </w:r>
    </w:p>
    <w:p w14:paraId="18BE2C5A" w14:textId="77777777" w:rsidR="00EC3A70" w:rsidRDefault="00EC3A70" w:rsidP="00EC3A70">
      <w:pPr>
        <w:pStyle w:val="Geenafstand"/>
      </w:pPr>
    </w:p>
    <w:p w14:paraId="52B839CF" w14:textId="5D7094F0" w:rsidR="00EC3A70" w:rsidRDefault="00EC3A70" w:rsidP="00EC3A70">
      <w:pPr>
        <w:pStyle w:val="Geenafstand"/>
      </w:pPr>
      <w:r>
        <w:t xml:space="preserve">Wat mij </w:t>
      </w:r>
      <w:r w:rsidR="00B20921">
        <w:t xml:space="preserve">ook </w:t>
      </w:r>
      <w:r>
        <w:t xml:space="preserve">aan het denken heeft gezet, is dat ik meer dan eens </w:t>
      </w:r>
      <w:r w:rsidR="00344AA1">
        <w:t>door</w:t>
      </w:r>
      <w:r>
        <w:t xml:space="preserve"> oud</w:t>
      </w:r>
      <w:r w:rsidR="003E4D41">
        <w:t>-</w:t>
      </w:r>
      <w:r>
        <w:t xml:space="preserve">studenten word benaderd om vanuit mijn hoedanigheid als (oud) docent te luisteren </w:t>
      </w:r>
      <w:r w:rsidR="00344AA1">
        <w:t xml:space="preserve">naar hun verhalen </w:t>
      </w:r>
      <w:r>
        <w:t xml:space="preserve">en advies te geven </w:t>
      </w:r>
      <w:r w:rsidR="00344AA1">
        <w:t>over</w:t>
      </w:r>
      <w:r>
        <w:t xml:space="preserve"> hun </w:t>
      </w:r>
      <w:proofErr w:type="spellStart"/>
      <w:r>
        <w:t>werkgerelateerde</w:t>
      </w:r>
      <w:proofErr w:type="spellEnd"/>
      <w:r>
        <w:t xml:space="preserve"> dilemma’s en levensvragen. In gesprek met </w:t>
      </w:r>
      <w:proofErr w:type="spellStart"/>
      <w:r>
        <w:t>Sharita</w:t>
      </w:r>
      <w:proofErr w:type="spellEnd"/>
      <w:r>
        <w:t xml:space="preserve"> (30 jaar) vroeg ik waarom ze dacht dat ik </w:t>
      </w:r>
      <w:r w:rsidR="003E4D41">
        <w:t xml:space="preserve">de </w:t>
      </w:r>
      <w:r>
        <w:t>geschikt</w:t>
      </w:r>
      <w:r w:rsidR="008B55DB">
        <w:t>e persoon</w:t>
      </w:r>
      <w:r>
        <w:t xml:space="preserve"> was </w:t>
      </w:r>
      <w:r w:rsidR="008B55DB">
        <w:t>voor deze</w:t>
      </w:r>
      <w:r>
        <w:t xml:space="preserve"> vragen. Ik kreeg als antwoord; </w:t>
      </w:r>
      <w:r w:rsidRPr="00674562">
        <w:rPr>
          <w:rStyle w:val="Kop4Char"/>
        </w:rPr>
        <w:t>‘ja</w:t>
      </w:r>
      <w:r w:rsidR="008B55DB" w:rsidRPr="00674562">
        <w:rPr>
          <w:rStyle w:val="Kop4Char"/>
        </w:rPr>
        <w:t>,</w:t>
      </w:r>
      <w:r w:rsidRPr="00674562">
        <w:rPr>
          <w:rStyle w:val="Kop4Char"/>
        </w:rPr>
        <w:t xml:space="preserve"> maar mevrouw</w:t>
      </w:r>
      <w:r w:rsidR="008B55DB" w:rsidRPr="00674562">
        <w:rPr>
          <w:rStyle w:val="Kop4Char"/>
        </w:rPr>
        <w:t>,</w:t>
      </w:r>
      <w:r w:rsidRPr="00674562">
        <w:rPr>
          <w:rStyle w:val="Kop4Char"/>
        </w:rPr>
        <w:t xml:space="preserve"> u kent me echt’</w:t>
      </w:r>
      <w:r>
        <w:t xml:space="preserve"> en </w:t>
      </w:r>
      <w:r w:rsidRPr="00674562">
        <w:rPr>
          <w:rStyle w:val="Kop4Char"/>
        </w:rPr>
        <w:t xml:space="preserve">‘u heeft me zo geïnspireerd om mijn </w:t>
      </w:r>
      <w:r w:rsidR="00344AA1" w:rsidRPr="00674562">
        <w:rPr>
          <w:rStyle w:val="Kop4Char"/>
        </w:rPr>
        <w:t>(kunstenaars</w:t>
      </w:r>
      <w:r w:rsidR="003E4D41" w:rsidRPr="00674562">
        <w:rPr>
          <w:rStyle w:val="Kop4Char"/>
        </w:rPr>
        <w:t>-)</w:t>
      </w:r>
      <w:r w:rsidRPr="00674562">
        <w:rPr>
          <w:rStyle w:val="Kop4Char"/>
        </w:rPr>
        <w:t xml:space="preserve">hart te volgen en </w:t>
      </w:r>
      <w:r w:rsidR="00344AA1" w:rsidRPr="00674562">
        <w:rPr>
          <w:rStyle w:val="Kop4Char"/>
        </w:rPr>
        <w:t xml:space="preserve">mij </w:t>
      </w:r>
      <w:r w:rsidRPr="00674562">
        <w:rPr>
          <w:rStyle w:val="Kop4Char"/>
        </w:rPr>
        <w:t xml:space="preserve">niet alleen!’ </w:t>
      </w:r>
      <w:r>
        <w:t>Ze vervolgde</w:t>
      </w:r>
      <w:r w:rsidR="005A2375">
        <w:t>,</w:t>
      </w:r>
      <w:r>
        <w:t xml:space="preserve"> </w:t>
      </w:r>
      <w:r w:rsidRPr="00674562">
        <w:rPr>
          <w:rStyle w:val="Kop4Char"/>
        </w:rPr>
        <w:t>‘we lopen allemaal met dertigers-dilemma’s en we weten niet</w:t>
      </w:r>
      <w:r w:rsidR="00F22F15" w:rsidRPr="00674562">
        <w:rPr>
          <w:rStyle w:val="Kop4Char"/>
        </w:rPr>
        <w:t xml:space="preserve"> </w:t>
      </w:r>
      <w:r w:rsidRPr="00674562">
        <w:rPr>
          <w:rStyle w:val="Kop4Char"/>
        </w:rPr>
        <w:t>wie met ons mee moet denken</w:t>
      </w:r>
      <w:r w:rsidR="005A2375">
        <w:rPr>
          <w:rStyle w:val="Kop4Char"/>
        </w:rPr>
        <w:t>,</w:t>
      </w:r>
      <w:r w:rsidRPr="00674562">
        <w:rPr>
          <w:rStyle w:val="Kop4Char"/>
        </w:rPr>
        <w:t xml:space="preserve"> onze ouders hebben </w:t>
      </w:r>
      <w:r w:rsidR="00344AA1" w:rsidRPr="00674562">
        <w:rPr>
          <w:rStyle w:val="Kop4Char"/>
        </w:rPr>
        <w:t>bepaalde</w:t>
      </w:r>
      <w:r w:rsidRPr="00674562">
        <w:rPr>
          <w:rStyle w:val="Kop4Char"/>
        </w:rPr>
        <w:t xml:space="preserve"> verwachtingen, een docent hebben we niet meer</w:t>
      </w:r>
      <w:r w:rsidR="00344AA1" w:rsidRPr="00674562">
        <w:rPr>
          <w:rStyle w:val="Kop4Char"/>
        </w:rPr>
        <w:t xml:space="preserve"> en</w:t>
      </w:r>
      <w:r w:rsidRPr="00674562">
        <w:rPr>
          <w:rStyle w:val="Kop4Char"/>
        </w:rPr>
        <w:t xml:space="preserve"> vrienden praten ons naar de mond. Ik zou echt bijna </w:t>
      </w:r>
      <w:r w:rsidR="00344AA1" w:rsidRPr="00674562">
        <w:rPr>
          <w:rStyle w:val="Kop4Char"/>
        </w:rPr>
        <w:t xml:space="preserve">nog </w:t>
      </w:r>
      <w:r w:rsidRPr="00674562">
        <w:rPr>
          <w:rStyle w:val="Kop4Char"/>
        </w:rPr>
        <w:t>een nieuwe studie doen, omdat ik dan te horen krijg wat ik moet doen en wanneer het goed is’.</w:t>
      </w:r>
      <w:r>
        <w:t xml:space="preserve"> Daarop antwoordde ik</w:t>
      </w:r>
      <w:r w:rsidR="003E4D41">
        <w:t>:</w:t>
      </w:r>
      <w:r>
        <w:t xml:space="preserve"> </w:t>
      </w:r>
      <w:r w:rsidRPr="00674562">
        <w:rPr>
          <w:rStyle w:val="Kop4Char"/>
        </w:rPr>
        <w:t xml:space="preserve">‘dus als ik nu tegen jou zeg wat je moet doen, volg je </w:t>
      </w:r>
      <w:r w:rsidR="008B55DB" w:rsidRPr="00674562">
        <w:rPr>
          <w:rStyle w:val="Kop4Char"/>
        </w:rPr>
        <w:t xml:space="preserve">dan </w:t>
      </w:r>
      <w:r w:rsidRPr="00674562">
        <w:rPr>
          <w:rStyle w:val="Kop4Char"/>
        </w:rPr>
        <w:t>mijn advies op</w:t>
      </w:r>
      <w:r w:rsidR="00344AA1" w:rsidRPr="00674562">
        <w:rPr>
          <w:rStyle w:val="Kop4Char"/>
        </w:rPr>
        <w:t>?</w:t>
      </w:r>
      <w:r w:rsidRPr="00674562">
        <w:rPr>
          <w:rStyle w:val="Kop4Char"/>
        </w:rPr>
        <w:t>’ ’Ja, dat is wel wat ik het liefst zou willen’</w:t>
      </w:r>
      <w:r w:rsidR="00344AA1" w:rsidRPr="00674562">
        <w:t>,</w:t>
      </w:r>
      <w:r w:rsidRPr="00674562">
        <w:t xml:space="preserve"> zei ze tot mijn verbazing.</w:t>
      </w:r>
      <w:r w:rsidR="00674562">
        <w:rPr>
          <w:rStyle w:val="Voetnootmarkering"/>
        </w:rPr>
        <w:footnoteReference w:id="3"/>
      </w:r>
    </w:p>
    <w:p w14:paraId="008EA520" w14:textId="77777777" w:rsidR="00EC3A70" w:rsidRDefault="00EC3A70" w:rsidP="00EC3A70">
      <w:pPr>
        <w:pStyle w:val="Geenafstand"/>
      </w:pPr>
    </w:p>
    <w:p w14:paraId="53544CDA" w14:textId="291BEC01" w:rsidR="00D02EFA" w:rsidRDefault="00EC3A70" w:rsidP="00EC3A70">
      <w:pPr>
        <w:pStyle w:val="Geenafstand"/>
      </w:pPr>
      <w:r>
        <w:t>Dit gesprek als voorbeeld nemend wil ik een</w:t>
      </w:r>
      <w:r w:rsidR="00B20921">
        <w:t xml:space="preserve"> </w:t>
      </w:r>
      <w:r>
        <w:t>methode voor het museum</w:t>
      </w:r>
      <w:r w:rsidR="00AD0507">
        <w:t>b</w:t>
      </w:r>
      <w:r>
        <w:t xml:space="preserve">ezoek ontwikkelen, waarbij de kunst zelf als bron van wijsheid fungeert en deze jongvolwassenen helpt een meer zelfverzekerde houding te vinden. Het lijkt mij dat voor deze groep aandacht, verstilling, </w:t>
      </w:r>
      <w:r w:rsidR="003E4D41">
        <w:t>de</w:t>
      </w:r>
      <w:r>
        <w:t xml:space="preserve"> innerlijk</w:t>
      </w:r>
      <w:r w:rsidR="003E4D41">
        <w:t>e</w:t>
      </w:r>
      <w:r>
        <w:t xml:space="preserve"> dialoog in een esthetische, betekenisvolle ervaring wonderen kan doen</w:t>
      </w:r>
      <w:r w:rsidR="006D4B6E">
        <w:t>.</w:t>
      </w:r>
    </w:p>
    <w:p w14:paraId="098DC5FF" w14:textId="0E041778" w:rsidR="00D02EFA" w:rsidRDefault="00D02EFA" w:rsidP="00D02EFA">
      <w:pPr>
        <w:pStyle w:val="Kop2"/>
      </w:pPr>
      <w:bookmarkStart w:id="7" w:name="_Toc16427876"/>
      <w:r>
        <w:t>probleem</w:t>
      </w:r>
      <w:r w:rsidR="00D15EB5">
        <w:t>stelling</w:t>
      </w:r>
      <w:bookmarkEnd w:id="7"/>
    </w:p>
    <w:p w14:paraId="4E0518D4" w14:textId="77777777" w:rsidR="00015B49" w:rsidRPr="00015B49" w:rsidRDefault="00015B49" w:rsidP="00015B49"/>
    <w:p w14:paraId="77D1C140" w14:textId="4B085175" w:rsidR="00850847" w:rsidRDefault="00850847" w:rsidP="00850847">
      <w:pPr>
        <w:rPr>
          <w:rFonts w:ascii="Calibri" w:hAnsi="Calibri"/>
        </w:rPr>
      </w:pPr>
      <w:r w:rsidRPr="00850847">
        <w:rPr>
          <w:rStyle w:val="GeenafstandChar"/>
        </w:rPr>
        <w:t>Jongvolwassenen gaan in de regel onvoldoende naar musea. Dit blijkt uit de museumcijfers.</w:t>
      </w:r>
      <w:r w:rsidR="00674562">
        <w:rPr>
          <w:rStyle w:val="Voetnootmarkering"/>
          <w:rFonts w:ascii="Calibri Light" w:hAnsi="Calibri Light"/>
          <w:sz w:val="20"/>
        </w:rPr>
        <w:footnoteReference w:id="4"/>
      </w:r>
      <w:r w:rsidRPr="00850847">
        <w:rPr>
          <w:rStyle w:val="GeenafstandChar"/>
        </w:rPr>
        <w:t xml:space="preserve"> Vanuit de museale wereld wordt gezocht naar een passend aanbod.</w:t>
      </w:r>
      <w:r>
        <w:rPr>
          <w:rFonts w:ascii="Calibri" w:hAnsi="Calibri"/>
        </w:rPr>
        <w:t xml:space="preserve"> </w:t>
      </w:r>
    </w:p>
    <w:p w14:paraId="37260371" w14:textId="65840465" w:rsidR="00850847" w:rsidRDefault="00850847" w:rsidP="00850847">
      <w:pPr>
        <w:rPr>
          <w:rFonts w:ascii="Calibri" w:hAnsi="Calibri"/>
          <w:i/>
          <w:iCs/>
          <w:color w:val="585858"/>
          <w:sz w:val="20"/>
          <w:szCs w:val="20"/>
        </w:rPr>
      </w:pPr>
      <w:r w:rsidRPr="00B5224E">
        <w:rPr>
          <w:rStyle w:val="GeenafstandChar"/>
        </w:rPr>
        <w:t>Voorbeelden hiervoor zijn jongeren die zelf jongeren rondleiden</w:t>
      </w:r>
      <w:r w:rsidRPr="003F4FD1">
        <w:rPr>
          <w:rFonts w:ascii="Calibri" w:hAnsi="Calibri"/>
          <w:color w:val="000000"/>
          <w:sz w:val="20"/>
          <w:szCs w:val="20"/>
        </w:rPr>
        <w:t xml:space="preserve"> </w:t>
      </w:r>
      <w:r w:rsidRPr="00674562">
        <w:rPr>
          <w:rFonts w:ascii="Calibri Light" w:hAnsi="Calibri Light" w:cs="Calibri Light"/>
          <w:i/>
          <w:iCs/>
          <w:color w:val="808080" w:themeColor="accent4"/>
          <w:sz w:val="20"/>
          <w:szCs w:val="20"/>
        </w:rPr>
        <w:t>(Blikopeners bij Stedelijk Museum Amsterdam</w:t>
      </w:r>
      <w:r w:rsidRPr="00674562">
        <w:rPr>
          <w:rStyle w:val="GeenafstandChar"/>
          <w:i/>
          <w:iCs/>
          <w:color w:val="808080" w:themeColor="accent4"/>
        </w:rPr>
        <w:t>),</w:t>
      </w:r>
      <w:r w:rsidRPr="00674562">
        <w:rPr>
          <w:rStyle w:val="GeenafstandChar"/>
          <w:color w:val="808080" w:themeColor="accent4"/>
        </w:rPr>
        <w:t xml:space="preserve"> </w:t>
      </w:r>
      <w:r w:rsidRPr="00B5224E">
        <w:rPr>
          <w:rStyle w:val="GeenafstandChar"/>
        </w:rPr>
        <w:t>‘Museumnacht’, waarbij het museum verandert in een uitgaansgelegenheid (landelijk), exposities gecureerd</w:t>
      </w:r>
      <w:r w:rsidRPr="003F4FD1">
        <w:rPr>
          <w:rStyle w:val="GeenafstandChar"/>
          <w:rFonts w:ascii="Calibri" w:hAnsi="Calibri"/>
        </w:rPr>
        <w:t xml:space="preserve"> </w:t>
      </w:r>
      <w:r w:rsidRPr="00B5224E">
        <w:rPr>
          <w:rStyle w:val="GeenafstandChar"/>
        </w:rPr>
        <w:t>door aansprekende kunstenaars</w:t>
      </w:r>
      <w:r w:rsidRPr="003F4FD1">
        <w:rPr>
          <w:rStyle w:val="GeenafstandChar"/>
          <w:rFonts w:ascii="Calibri" w:hAnsi="Calibri"/>
        </w:rPr>
        <w:t xml:space="preserve"> </w:t>
      </w:r>
      <w:r w:rsidRPr="00674562">
        <w:rPr>
          <w:rFonts w:ascii="Calibri Light" w:hAnsi="Calibri Light" w:cs="Calibri Light"/>
          <w:i/>
          <w:iCs/>
          <w:color w:val="585858"/>
          <w:sz w:val="20"/>
          <w:szCs w:val="20"/>
        </w:rPr>
        <w:t xml:space="preserve">(Wes </w:t>
      </w:r>
      <w:proofErr w:type="spellStart"/>
      <w:r w:rsidRPr="00674562">
        <w:rPr>
          <w:rFonts w:ascii="Calibri Light" w:hAnsi="Calibri Light" w:cs="Calibri Light"/>
          <w:i/>
          <w:iCs/>
          <w:color w:val="585858"/>
          <w:sz w:val="20"/>
          <w:szCs w:val="20"/>
        </w:rPr>
        <w:t>Anderson’s</w:t>
      </w:r>
      <w:proofErr w:type="spellEnd"/>
      <w:r w:rsidRPr="00674562">
        <w:rPr>
          <w:rFonts w:ascii="Calibri Light" w:hAnsi="Calibri Light" w:cs="Calibri Light"/>
          <w:i/>
          <w:iCs/>
          <w:color w:val="585858"/>
          <w:sz w:val="20"/>
          <w:szCs w:val="20"/>
        </w:rPr>
        <w:t xml:space="preserve"> </w:t>
      </w:r>
      <w:r w:rsidR="008C2C27" w:rsidRPr="00674562">
        <w:rPr>
          <w:rFonts w:ascii="Calibri Light" w:hAnsi="Calibri Light" w:cs="Calibri Light"/>
          <w:i/>
          <w:iCs/>
          <w:color w:val="585858"/>
          <w:sz w:val="20"/>
          <w:szCs w:val="20"/>
        </w:rPr>
        <w:t>‘</w:t>
      </w:r>
      <w:proofErr w:type="spellStart"/>
      <w:r w:rsidRPr="00674562">
        <w:rPr>
          <w:rFonts w:ascii="Calibri Light" w:hAnsi="Calibri Light" w:cs="Calibri Light"/>
          <w:i/>
          <w:iCs/>
          <w:color w:val="585858"/>
          <w:sz w:val="20"/>
          <w:szCs w:val="20"/>
        </w:rPr>
        <w:t>Spitzmaus</w:t>
      </w:r>
      <w:proofErr w:type="spellEnd"/>
      <w:r w:rsidRPr="00674562">
        <w:rPr>
          <w:rFonts w:ascii="Calibri Light" w:hAnsi="Calibri Light" w:cs="Calibri Light"/>
          <w:i/>
          <w:iCs/>
          <w:color w:val="585858"/>
          <w:sz w:val="20"/>
          <w:szCs w:val="20"/>
        </w:rPr>
        <w:t xml:space="preserve"> </w:t>
      </w:r>
      <w:proofErr w:type="spellStart"/>
      <w:r w:rsidRPr="00674562">
        <w:rPr>
          <w:rFonts w:ascii="Calibri Light" w:hAnsi="Calibri Light" w:cs="Calibri Light"/>
          <w:i/>
          <w:iCs/>
          <w:color w:val="585858"/>
          <w:sz w:val="20"/>
          <w:szCs w:val="20"/>
        </w:rPr>
        <w:t>Mummy</w:t>
      </w:r>
      <w:proofErr w:type="spellEnd"/>
      <w:r w:rsidRPr="00674562">
        <w:rPr>
          <w:rFonts w:ascii="Calibri Light" w:hAnsi="Calibri Light" w:cs="Calibri Light"/>
          <w:i/>
          <w:iCs/>
          <w:color w:val="585858"/>
          <w:sz w:val="20"/>
          <w:szCs w:val="20"/>
        </w:rPr>
        <w:t xml:space="preserve"> in </w:t>
      </w:r>
      <w:proofErr w:type="spellStart"/>
      <w:r w:rsidRPr="00674562">
        <w:rPr>
          <w:rFonts w:ascii="Calibri Light" w:hAnsi="Calibri Light" w:cs="Calibri Light"/>
          <w:i/>
          <w:iCs/>
          <w:color w:val="585858"/>
          <w:sz w:val="20"/>
          <w:szCs w:val="20"/>
        </w:rPr>
        <w:t>coffin</w:t>
      </w:r>
      <w:proofErr w:type="spellEnd"/>
      <w:r w:rsidRPr="00674562">
        <w:rPr>
          <w:rFonts w:ascii="Calibri Light" w:hAnsi="Calibri Light" w:cs="Calibri Light"/>
          <w:i/>
          <w:iCs/>
          <w:color w:val="585858"/>
          <w:sz w:val="20"/>
          <w:szCs w:val="20"/>
        </w:rPr>
        <w:t xml:space="preserve"> </w:t>
      </w:r>
      <w:proofErr w:type="spellStart"/>
      <w:r w:rsidRPr="00674562">
        <w:rPr>
          <w:rFonts w:ascii="Calibri Light" w:hAnsi="Calibri Light" w:cs="Calibri Light"/>
          <w:i/>
          <w:iCs/>
          <w:color w:val="585858"/>
          <w:sz w:val="20"/>
          <w:szCs w:val="20"/>
        </w:rPr>
        <w:t>and</w:t>
      </w:r>
      <w:proofErr w:type="spellEnd"/>
      <w:r w:rsidRPr="00674562">
        <w:rPr>
          <w:rFonts w:ascii="Calibri Light" w:hAnsi="Calibri Light" w:cs="Calibri Light"/>
          <w:i/>
          <w:iCs/>
          <w:color w:val="585858"/>
          <w:sz w:val="20"/>
          <w:szCs w:val="20"/>
        </w:rPr>
        <w:t xml:space="preserve"> </w:t>
      </w:r>
      <w:proofErr w:type="spellStart"/>
      <w:r w:rsidRPr="00674562">
        <w:rPr>
          <w:rFonts w:ascii="Calibri Light" w:hAnsi="Calibri Light" w:cs="Calibri Light"/>
          <w:i/>
          <w:iCs/>
          <w:color w:val="585858"/>
          <w:sz w:val="20"/>
          <w:szCs w:val="20"/>
        </w:rPr>
        <w:t>other</w:t>
      </w:r>
      <w:proofErr w:type="spellEnd"/>
      <w:r w:rsidRPr="00674562">
        <w:rPr>
          <w:rFonts w:ascii="Calibri Light" w:hAnsi="Calibri Light" w:cs="Calibri Light"/>
          <w:i/>
          <w:iCs/>
          <w:color w:val="585858"/>
          <w:sz w:val="20"/>
          <w:szCs w:val="20"/>
        </w:rPr>
        <w:t xml:space="preserve"> </w:t>
      </w:r>
      <w:proofErr w:type="spellStart"/>
      <w:r w:rsidRPr="00674562">
        <w:rPr>
          <w:rFonts w:ascii="Calibri Light" w:hAnsi="Calibri Light" w:cs="Calibri Light"/>
          <w:i/>
          <w:iCs/>
          <w:color w:val="585858"/>
          <w:sz w:val="20"/>
          <w:szCs w:val="20"/>
        </w:rPr>
        <w:t>treasures</w:t>
      </w:r>
      <w:proofErr w:type="spellEnd"/>
      <w:r w:rsidR="008C2C27" w:rsidRPr="00674562">
        <w:rPr>
          <w:rFonts w:ascii="Calibri Light" w:hAnsi="Calibri Light" w:cs="Calibri Light"/>
          <w:i/>
          <w:iCs/>
          <w:color w:val="585858"/>
          <w:sz w:val="20"/>
          <w:szCs w:val="20"/>
        </w:rPr>
        <w:t>’</w:t>
      </w:r>
      <w:r w:rsidRPr="00674562">
        <w:rPr>
          <w:rFonts w:ascii="Calibri Light" w:hAnsi="Calibri Light" w:cs="Calibri Light"/>
          <w:i/>
          <w:iCs/>
          <w:color w:val="585858"/>
          <w:sz w:val="20"/>
          <w:szCs w:val="20"/>
        </w:rPr>
        <w:t>,</w:t>
      </w:r>
      <w:r w:rsidRPr="003F4FD1">
        <w:rPr>
          <w:rFonts w:ascii="Calibri" w:hAnsi="Calibri"/>
          <w:i/>
          <w:iCs/>
          <w:color w:val="585858"/>
          <w:sz w:val="20"/>
          <w:szCs w:val="20"/>
        </w:rPr>
        <w:t xml:space="preserve"> </w:t>
      </w:r>
      <w:proofErr w:type="spellStart"/>
      <w:r w:rsidRPr="00674562">
        <w:rPr>
          <w:rFonts w:ascii="Calibri Light" w:hAnsi="Calibri Light" w:cs="Calibri Light"/>
          <w:i/>
          <w:iCs/>
          <w:color w:val="585858"/>
          <w:sz w:val="20"/>
          <w:szCs w:val="20"/>
        </w:rPr>
        <w:t>Kunsthistorisches</w:t>
      </w:r>
      <w:proofErr w:type="spellEnd"/>
      <w:r w:rsidRPr="00674562">
        <w:rPr>
          <w:rFonts w:ascii="Calibri Light" w:hAnsi="Calibri Light" w:cs="Calibri Light"/>
          <w:i/>
          <w:iCs/>
          <w:color w:val="585858"/>
          <w:sz w:val="20"/>
          <w:szCs w:val="20"/>
        </w:rPr>
        <w:t xml:space="preserve"> Museum Wien, 2018-201</w:t>
      </w:r>
      <w:r w:rsidR="00674562">
        <w:rPr>
          <w:rFonts w:ascii="Calibri Light" w:hAnsi="Calibri Light" w:cs="Calibri Light"/>
          <w:i/>
          <w:iCs/>
          <w:color w:val="585858"/>
          <w:sz w:val="20"/>
          <w:szCs w:val="20"/>
        </w:rPr>
        <w:t>9</w:t>
      </w:r>
      <w:r w:rsidR="00674562">
        <w:rPr>
          <w:rStyle w:val="Voetnootmarkering"/>
          <w:rFonts w:ascii="Calibri Light" w:hAnsi="Calibri Light" w:cs="Calibri Light"/>
          <w:i/>
          <w:iCs/>
          <w:color w:val="585858"/>
          <w:sz w:val="20"/>
          <w:szCs w:val="20"/>
        </w:rPr>
        <w:footnoteReference w:id="5"/>
      </w:r>
      <w:r w:rsidRPr="00674562">
        <w:rPr>
          <w:rFonts w:ascii="Calibri Light" w:hAnsi="Calibri Light" w:cs="Calibri Light"/>
          <w:i/>
          <w:iCs/>
          <w:color w:val="585858"/>
          <w:sz w:val="20"/>
          <w:szCs w:val="20"/>
        </w:rPr>
        <w:t>).</w:t>
      </w:r>
      <w:r w:rsidR="005A2375">
        <w:rPr>
          <w:rFonts w:ascii="Calibri Light" w:hAnsi="Calibri Light" w:cs="Calibri Light"/>
          <w:i/>
          <w:iCs/>
          <w:color w:val="585858"/>
          <w:sz w:val="20"/>
          <w:szCs w:val="20"/>
        </w:rPr>
        <w:t>’</w:t>
      </w:r>
      <w:r>
        <w:rPr>
          <w:rFonts w:ascii="Calibri" w:hAnsi="Calibri"/>
          <w:i/>
          <w:iCs/>
          <w:color w:val="585858"/>
          <w:sz w:val="20"/>
          <w:szCs w:val="20"/>
        </w:rPr>
        <w:t xml:space="preserve"> </w:t>
      </w:r>
      <w:r w:rsidRPr="00B5224E">
        <w:rPr>
          <w:rStyle w:val="GeenafstandChar"/>
        </w:rPr>
        <w:t>Vincent op vrijdag</w:t>
      </w:r>
      <w:r w:rsidR="005A2375">
        <w:rPr>
          <w:rStyle w:val="GeenafstandChar"/>
        </w:rPr>
        <w:t>’</w:t>
      </w:r>
      <w:r w:rsidRPr="00B5224E">
        <w:rPr>
          <w:rStyle w:val="GeenafstandChar"/>
        </w:rPr>
        <w:t xml:space="preserve"> in het Van Goghmuseum zorgt voor een DJ, zodat jongeren voor gereduceerd tarief in het museum kunnen rondkijken. </w:t>
      </w:r>
      <w:r w:rsidR="005A2375">
        <w:rPr>
          <w:rStyle w:val="GeenafstandChar"/>
        </w:rPr>
        <w:t>‘</w:t>
      </w:r>
      <w:proofErr w:type="spellStart"/>
      <w:r w:rsidRPr="00B5224E">
        <w:rPr>
          <w:rStyle w:val="GeenafstandChar"/>
        </w:rPr>
        <w:t>Roffa</w:t>
      </w:r>
      <w:r w:rsidR="005A2375">
        <w:rPr>
          <w:rStyle w:val="GeenafstandChar"/>
        </w:rPr>
        <w:t>’</w:t>
      </w:r>
      <w:r w:rsidRPr="00B5224E">
        <w:rPr>
          <w:rStyle w:val="GeenafstandChar"/>
        </w:rPr>
        <w:t>s</w:t>
      </w:r>
      <w:proofErr w:type="spellEnd"/>
      <w:r w:rsidRPr="00B5224E">
        <w:rPr>
          <w:rStyle w:val="GeenafstandChar"/>
        </w:rPr>
        <w:t xml:space="preserve"> creators</w:t>
      </w:r>
      <w:r w:rsidR="005A2375">
        <w:rPr>
          <w:rStyle w:val="GeenafstandChar"/>
        </w:rPr>
        <w:t>’</w:t>
      </w:r>
      <w:r w:rsidRPr="00B5224E">
        <w:rPr>
          <w:rStyle w:val="GeenafstandChar"/>
        </w:rPr>
        <w:t xml:space="preserve"> is een initiatief waarbij cultuur en uitgaan in beeld worden gebracht door jonge Rotterdamse interdisciplinaire makers</w:t>
      </w:r>
      <w:r w:rsidRPr="003F4FD1">
        <w:rPr>
          <w:rFonts w:ascii="Calibri" w:hAnsi="Calibri"/>
          <w:color w:val="000000"/>
          <w:sz w:val="20"/>
          <w:szCs w:val="20"/>
        </w:rPr>
        <w:t xml:space="preserve"> </w:t>
      </w:r>
      <w:r w:rsidRPr="00674562">
        <w:rPr>
          <w:rFonts w:ascii="Calibri Light" w:hAnsi="Calibri Light" w:cs="Calibri Light"/>
          <w:i/>
          <w:iCs/>
          <w:color w:val="808080" w:themeColor="accent4"/>
          <w:sz w:val="20"/>
          <w:szCs w:val="20"/>
        </w:rPr>
        <w:t>(Wereldmuseum Rotterdam, 2019).</w:t>
      </w:r>
      <w:r w:rsidRPr="00674562">
        <w:rPr>
          <w:rFonts w:ascii="Calibri" w:hAnsi="Calibri"/>
          <w:i/>
          <w:iCs/>
          <w:color w:val="808080" w:themeColor="accent4"/>
          <w:sz w:val="20"/>
          <w:szCs w:val="20"/>
        </w:rPr>
        <w:t> </w:t>
      </w:r>
    </w:p>
    <w:p w14:paraId="5340FC38" w14:textId="77777777" w:rsidR="00B20921" w:rsidRDefault="00312C1C" w:rsidP="00FA677D">
      <w:pPr>
        <w:pStyle w:val="Geenafstand"/>
        <w:rPr>
          <w:rFonts w:cs="Calibri Light"/>
          <w:szCs w:val="20"/>
        </w:rPr>
      </w:pPr>
      <w:r w:rsidRPr="007E24D1">
        <w:t>In bezoekerscijfers van het Gemeentemuseum Den Haag uit 2018</w:t>
      </w:r>
      <w:r w:rsidRPr="003F4FD1">
        <w:rPr>
          <w:rStyle w:val="Voetnootmarkering"/>
          <w:rFonts w:ascii="Calibri" w:hAnsi="Calibri"/>
        </w:rPr>
        <w:footnoteReference w:id="6"/>
      </w:r>
      <w:r w:rsidRPr="007E24D1">
        <w:t xml:space="preserve"> staat dat de jongvolwassene</w:t>
      </w:r>
      <w:r w:rsidR="008C2C27">
        <w:t>n</w:t>
      </w:r>
      <w:r w:rsidRPr="007E24D1">
        <w:t xml:space="preserve"> ca. 5 % van de bezoekers uitmaken. </w:t>
      </w:r>
      <w:r>
        <w:t>Het</w:t>
      </w:r>
      <w:r w:rsidRPr="007E24D1">
        <w:t xml:space="preserve"> Gemeentemuseum </w:t>
      </w:r>
      <w:r>
        <w:t xml:space="preserve">heeft om die reden </w:t>
      </w:r>
      <w:r w:rsidRPr="007E24D1">
        <w:t>aangeboden betrokken te willen zijn bij dit onderzoek</w:t>
      </w:r>
      <w:r>
        <w:t>.</w:t>
      </w:r>
      <w:r w:rsidRPr="007E24D1">
        <w:t xml:space="preserve"> </w:t>
      </w:r>
      <w:r>
        <w:t xml:space="preserve"> </w:t>
      </w:r>
      <w:r w:rsidRPr="00B5224E">
        <w:t xml:space="preserve">Er </w:t>
      </w:r>
      <w:r w:rsidR="00850847" w:rsidRPr="00B5224E">
        <w:t>wordt gekeken naar het beleidsplan van het Gemeentemuseum Den Haag voor de periode van 2017-2021. Hierin staat dat zij een van de meest toegankelijke musea van Nederland willen worden, door een breed en divers publiek aan te spreken.</w:t>
      </w:r>
      <w:r w:rsidR="004D3521">
        <w:rPr>
          <w:rStyle w:val="Voetnootmarkering"/>
        </w:rPr>
        <w:footnoteReference w:id="7"/>
      </w:r>
      <w:r w:rsidR="00850847" w:rsidRPr="00B5224E">
        <w:t xml:space="preserve"> Ondanks de heldere visie en doelstellingen van het museum sluit dit niet zichtbaar aan bij hun aanbod</w:t>
      </w:r>
      <w:r w:rsidRPr="00B5224E">
        <w:t>.</w:t>
      </w:r>
      <w:r>
        <w:rPr>
          <w:rFonts w:ascii="Calibri" w:hAnsi="Calibri"/>
        </w:rPr>
        <w:t xml:space="preserve"> </w:t>
      </w:r>
      <w:r w:rsidRPr="002D24BA">
        <w:rPr>
          <w:rFonts w:cs="Calibri Light"/>
          <w:szCs w:val="20"/>
        </w:rPr>
        <w:t xml:space="preserve">De educatieve begroting is </w:t>
      </w:r>
      <w:r>
        <w:rPr>
          <w:rFonts w:cs="Calibri Light"/>
          <w:szCs w:val="20"/>
        </w:rPr>
        <w:t xml:space="preserve">uitsluitend </w:t>
      </w:r>
      <w:r w:rsidRPr="002D24BA">
        <w:rPr>
          <w:rFonts w:cs="Calibri Light"/>
          <w:szCs w:val="20"/>
        </w:rPr>
        <w:t xml:space="preserve">bedoeld voor onderwijs </w:t>
      </w:r>
      <w:r>
        <w:rPr>
          <w:rFonts w:cs="Calibri Light"/>
          <w:szCs w:val="20"/>
        </w:rPr>
        <w:t>tot achttien</w:t>
      </w:r>
      <w:r w:rsidRPr="002D24BA">
        <w:rPr>
          <w:rFonts w:cs="Calibri Light"/>
          <w:szCs w:val="20"/>
        </w:rPr>
        <w:t xml:space="preserve"> jaar</w:t>
      </w:r>
      <w:r>
        <w:rPr>
          <w:rFonts w:cs="Calibri Light"/>
          <w:szCs w:val="20"/>
        </w:rPr>
        <w:t xml:space="preserve"> en bedraagt</w:t>
      </w:r>
      <w:r w:rsidRPr="002D24BA">
        <w:rPr>
          <w:rFonts w:cs="Calibri Light"/>
          <w:szCs w:val="20"/>
        </w:rPr>
        <w:t xml:space="preserve"> een zevende van het geld dat voor marketing wordt vrijgemaakt. D</w:t>
      </w:r>
      <w:r>
        <w:rPr>
          <w:rFonts w:cs="Calibri Light"/>
          <w:szCs w:val="20"/>
        </w:rPr>
        <w:t>e nadruk op marketing</w:t>
      </w:r>
      <w:r w:rsidRPr="002D24BA">
        <w:rPr>
          <w:rFonts w:cs="Calibri Light"/>
          <w:szCs w:val="20"/>
        </w:rPr>
        <w:t xml:space="preserve"> is een opvallende beleidskeuze en </w:t>
      </w:r>
      <w:r>
        <w:rPr>
          <w:rFonts w:cs="Calibri Light"/>
          <w:szCs w:val="20"/>
        </w:rPr>
        <w:t>is representatief voor het huidige museumbeleid.</w:t>
      </w:r>
      <w:r w:rsidR="00DA0A7D">
        <w:rPr>
          <w:rFonts w:cs="Calibri Light"/>
          <w:szCs w:val="20"/>
        </w:rPr>
        <w:t xml:space="preserve"> </w:t>
      </w:r>
    </w:p>
    <w:p w14:paraId="1218969F" w14:textId="789E2371" w:rsidR="00850847" w:rsidRPr="00FA677D" w:rsidRDefault="00DA0A7D" w:rsidP="00FA677D">
      <w:pPr>
        <w:pStyle w:val="Geenafstand"/>
      </w:pPr>
      <w:r>
        <w:rPr>
          <w:rFonts w:cs="Calibri Light"/>
          <w:szCs w:val="20"/>
        </w:rPr>
        <w:lastRenderedPageBreak/>
        <w:t xml:space="preserve">Vooruitlopend op de inhoud van het navolgende onderzoek is </w:t>
      </w:r>
      <w:r w:rsidR="00B20921">
        <w:rPr>
          <w:rFonts w:cs="Calibri Light"/>
          <w:szCs w:val="20"/>
        </w:rPr>
        <w:t>de</w:t>
      </w:r>
      <w:r>
        <w:rPr>
          <w:rFonts w:cs="Calibri Light"/>
          <w:szCs w:val="20"/>
        </w:rPr>
        <w:t xml:space="preserve"> veronderstelling</w:t>
      </w:r>
      <w:r w:rsidR="00B20921">
        <w:rPr>
          <w:rFonts w:cs="Calibri Light"/>
          <w:szCs w:val="20"/>
        </w:rPr>
        <w:t xml:space="preserve"> dat het museum de jongvolwassene doelgroep </w:t>
      </w:r>
      <w:r w:rsidR="0069246F">
        <w:rPr>
          <w:rFonts w:cs="Calibri Light"/>
          <w:szCs w:val="20"/>
        </w:rPr>
        <w:t>onvoldoende weet aan te spreken. Dit is e</w:t>
      </w:r>
      <w:r>
        <w:rPr>
          <w:rFonts w:cs="Calibri Light"/>
          <w:szCs w:val="20"/>
        </w:rPr>
        <w:t>veneens in mijn loopbaan</w:t>
      </w:r>
      <w:r w:rsidR="0069246F">
        <w:rPr>
          <w:rFonts w:cs="Calibri Light"/>
          <w:szCs w:val="20"/>
        </w:rPr>
        <w:t xml:space="preserve">, </w:t>
      </w:r>
      <w:r>
        <w:rPr>
          <w:rFonts w:cs="Calibri Light"/>
          <w:szCs w:val="20"/>
        </w:rPr>
        <w:t>inmiddels tien jaar als docent aan deze doelgroep, duidelijk geworden.</w:t>
      </w:r>
    </w:p>
    <w:p w14:paraId="54B7153B" w14:textId="5E93F84C" w:rsidR="00703D40" w:rsidRDefault="00625217" w:rsidP="00703D40">
      <w:pPr>
        <w:pStyle w:val="Kop3"/>
      </w:pPr>
      <w:bookmarkStart w:id="8" w:name="_Toc16427877"/>
      <w:r>
        <w:t>leren</w:t>
      </w:r>
      <w:r w:rsidR="00703D40">
        <w:t xml:space="preserve"> in het museum</w:t>
      </w:r>
      <w:bookmarkEnd w:id="8"/>
    </w:p>
    <w:p w14:paraId="55BAB2E7" w14:textId="77777777" w:rsidR="00AA08FD" w:rsidRDefault="00AA08FD" w:rsidP="00AA08FD">
      <w:pPr>
        <w:pStyle w:val="Geenafstand"/>
        <w:jc w:val="center"/>
        <w:rPr>
          <w:i/>
          <w:iCs/>
          <w:color w:val="7F7F7F" w:themeColor="text1" w:themeTint="80"/>
        </w:rPr>
      </w:pPr>
    </w:p>
    <w:p w14:paraId="24BD9302" w14:textId="3B5455F8" w:rsidR="00D02EFA" w:rsidRPr="006D2FD8" w:rsidRDefault="00A526BB" w:rsidP="00AA08FD">
      <w:pPr>
        <w:pStyle w:val="Geenafstand"/>
        <w:jc w:val="center"/>
        <w:rPr>
          <w:i/>
          <w:iCs/>
          <w:color w:val="7F7F7F" w:themeColor="text1" w:themeTint="80"/>
        </w:rPr>
      </w:pPr>
      <w:r w:rsidRPr="006D2FD8">
        <w:rPr>
          <w:i/>
          <w:iCs/>
          <w:color w:val="7F7F7F" w:themeColor="text1" w:themeTint="80"/>
        </w:rPr>
        <w:t xml:space="preserve">‘Er wordt ons geleerd kunst te beoordelen vanuit politiek, historisch, technisch en provocatief oogpunt. Deze manier van beoordelen komt voort uit de academische machines van de kunstgeschiedenis’. </w:t>
      </w:r>
    </w:p>
    <w:p w14:paraId="1D5BBEC1" w14:textId="475C9464" w:rsidR="00A526BB" w:rsidRPr="006D2FD8" w:rsidRDefault="004D3521" w:rsidP="004D3521">
      <w:pPr>
        <w:pStyle w:val="Geenafstand"/>
        <w:jc w:val="center"/>
        <w:rPr>
          <w:i/>
          <w:iCs/>
          <w:color w:val="7F7F7F" w:themeColor="text1" w:themeTint="80"/>
        </w:rPr>
      </w:pPr>
      <w:r>
        <w:rPr>
          <w:i/>
          <w:iCs/>
          <w:color w:val="7F7F7F" w:themeColor="text1" w:themeTint="80"/>
        </w:rPr>
        <w:t xml:space="preserve"> </w:t>
      </w:r>
      <w:r w:rsidR="00A526BB" w:rsidRPr="006D2FD8">
        <w:rPr>
          <w:i/>
          <w:iCs/>
          <w:color w:val="7F7F7F" w:themeColor="text1" w:themeTint="80"/>
        </w:rPr>
        <w:t xml:space="preserve">A. de </w:t>
      </w:r>
      <w:proofErr w:type="spellStart"/>
      <w:r w:rsidR="00A526BB" w:rsidRPr="006D2FD8">
        <w:rPr>
          <w:i/>
          <w:iCs/>
          <w:color w:val="7F7F7F" w:themeColor="text1" w:themeTint="80"/>
        </w:rPr>
        <w:t>Botton</w:t>
      </w:r>
      <w:proofErr w:type="spellEnd"/>
      <w:r w:rsidR="00A526BB" w:rsidRPr="006D2FD8">
        <w:rPr>
          <w:i/>
          <w:iCs/>
          <w:color w:val="7F7F7F" w:themeColor="text1" w:themeTint="80"/>
        </w:rPr>
        <w:t xml:space="preserve"> en J. Armstrong uit ‘Kunst als therapie’</w:t>
      </w:r>
      <w:r>
        <w:rPr>
          <w:rStyle w:val="Voetnootmarkering"/>
          <w:i/>
          <w:iCs/>
          <w:color w:val="7F7F7F" w:themeColor="text1" w:themeTint="80"/>
        </w:rPr>
        <w:footnoteReference w:id="8"/>
      </w:r>
    </w:p>
    <w:p w14:paraId="35C20EA2" w14:textId="3242FADB" w:rsidR="00A526BB" w:rsidRDefault="00A526BB" w:rsidP="00AA08FD">
      <w:pPr>
        <w:pStyle w:val="Geenafstand"/>
        <w:jc w:val="center"/>
        <w:rPr>
          <w:i/>
          <w:iCs/>
          <w:color w:val="7F7F7F" w:themeColor="text1" w:themeTint="80"/>
        </w:rPr>
      </w:pPr>
    </w:p>
    <w:p w14:paraId="4E9E77ED" w14:textId="087BE13B" w:rsidR="00A526BB" w:rsidRPr="00A526BB" w:rsidRDefault="00A526BB" w:rsidP="00A526BB">
      <w:pPr>
        <w:pStyle w:val="Geenafstand"/>
      </w:pPr>
      <w:r>
        <w:t xml:space="preserve">Een veel gehoorde veronderstelling over kunst is dat de boodschap van kunst moeilijk </w:t>
      </w:r>
      <w:r w:rsidR="003E4D41">
        <w:t xml:space="preserve">is </w:t>
      </w:r>
      <w:r>
        <w:t>te doorgronden en dat daarvoor veel geleerdheid nodig is.</w:t>
      </w:r>
    </w:p>
    <w:p w14:paraId="6577E568" w14:textId="395CA351" w:rsidR="006B63B4" w:rsidRDefault="006B63B4" w:rsidP="00EC3A70">
      <w:pPr>
        <w:pStyle w:val="Geenafstand"/>
      </w:pPr>
      <w:r>
        <w:t xml:space="preserve">De kunsteducatie hoeft zich hier niet op te richten, maar doet dit </w:t>
      </w:r>
      <w:r w:rsidR="003E4D41">
        <w:t xml:space="preserve">naar mijn idee </w:t>
      </w:r>
      <w:r>
        <w:t xml:space="preserve">wel omdat de beleidsmakers in musea </w:t>
      </w:r>
      <w:r w:rsidR="003E4D41">
        <w:t xml:space="preserve">doorgaans een </w:t>
      </w:r>
      <w:r>
        <w:t xml:space="preserve">academische achtergrond hebben. De </w:t>
      </w:r>
      <w:proofErr w:type="spellStart"/>
      <w:r>
        <w:t>educators</w:t>
      </w:r>
      <w:proofErr w:type="spellEnd"/>
      <w:r>
        <w:t xml:space="preserve"> die interdisciplinair werken</w:t>
      </w:r>
      <w:r w:rsidR="00A526BB">
        <w:t>,</w:t>
      </w:r>
      <w:r>
        <w:t xml:space="preserve"> worden beperkt door de beleidsdoelen die </w:t>
      </w:r>
      <w:r w:rsidR="00A10F2A">
        <w:t xml:space="preserve">tot </w:t>
      </w:r>
      <w:r>
        <w:t xml:space="preserve">praktische en breed inzetbare producten </w:t>
      </w:r>
      <w:r w:rsidR="00A526BB">
        <w:t xml:space="preserve">moeten </w:t>
      </w:r>
      <w:r w:rsidR="00A10F2A">
        <w:t>leiden</w:t>
      </w:r>
      <w:r>
        <w:t>.</w:t>
      </w:r>
      <w:r>
        <w:rPr>
          <w:rStyle w:val="Voetnootmarkering"/>
        </w:rPr>
        <w:footnoteReference w:id="9"/>
      </w:r>
    </w:p>
    <w:p w14:paraId="1960B9F7" w14:textId="3AAB39CE" w:rsidR="006D4B6E" w:rsidRDefault="00A10F2A" w:rsidP="002B00F8">
      <w:pPr>
        <w:pStyle w:val="Geenafstand"/>
      </w:pPr>
      <w:r>
        <w:t xml:space="preserve">Naar mijn opvatting kunnen we stellen dat we binnen de kunsteducatie in de museumwereld te maken hebben met een groep </w:t>
      </w:r>
      <w:proofErr w:type="spellStart"/>
      <w:r>
        <w:t>educators</w:t>
      </w:r>
      <w:proofErr w:type="spellEnd"/>
      <w:r>
        <w:t xml:space="preserve"> die niet voor </w:t>
      </w:r>
      <w:r w:rsidR="00312C1C">
        <w:t>innovatie</w:t>
      </w:r>
      <w:r>
        <w:t xml:space="preserve"> gaan zorgen. </w:t>
      </w:r>
      <w:r w:rsidR="00312C1C">
        <w:t xml:space="preserve">De </w:t>
      </w:r>
      <w:proofErr w:type="spellStart"/>
      <w:r w:rsidR="00312C1C">
        <w:t>museumeducator</w:t>
      </w:r>
      <w:proofErr w:type="spellEnd"/>
      <w:r w:rsidR="00312C1C">
        <w:t xml:space="preserve"> kunnen we kenmerken</w:t>
      </w:r>
      <w:r>
        <w:t xml:space="preserve"> </w:t>
      </w:r>
      <w:r w:rsidR="00312C1C">
        <w:t xml:space="preserve">als </w:t>
      </w:r>
      <w:r>
        <w:t>een niet inclusieve, onderbezette, niet gewaardeerde</w:t>
      </w:r>
      <w:r w:rsidR="0069246F">
        <w:t xml:space="preserve"> </w:t>
      </w:r>
      <w:r w:rsidR="005A2375">
        <w:t xml:space="preserve">groep </w:t>
      </w:r>
      <w:r>
        <w:t xml:space="preserve">en dus </w:t>
      </w:r>
      <w:r w:rsidR="00312C1C">
        <w:t>niet als</w:t>
      </w:r>
      <w:r>
        <w:t xml:space="preserve"> ontwerpers die</w:t>
      </w:r>
      <w:r w:rsidR="00F22F15" w:rsidRPr="00703D40">
        <w:t xml:space="preserve"> visionair, innovatie</w:t>
      </w:r>
      <w:r w:rsidR="00312C1C">
        <w:t>f</w:t>
      </w:r>
      <w:r w:rsidR="00F22F15" w:rsidRPr="00703D40">
        <w:t xml:space="preserve">, </w:t>
      </w:r>
      <w:r w:rsidR="00312C1C">
        <w:t xml:space="preserve">vernieuwende </w:t>
      </w:r>
      <w:proofErr w:type="spellStart"/>
      <w:r w:rsidR="00F22F15" w:rsidRPr="00703D40">
        <w:t>kunsteducatieve</w:t>
      </w:r>
      <w:proofErr w:type="spellEnd"/>
      <w:r w:rsidR="00F22F15" w:rsidRPr="00703D40">
        <w:t xml:space="preserve"> toepassingen</w:t>
      </w:r>
      <w:r>
        <w:t xml:space="preserve"> </w:t>
      </w:r>
      <w:r w:rsidR="00312C1C">
        <w:t>zullen</w:t>
      </w:r>
      <w:r>
        <w:t xml:space="preserve"> bieden</w:t>
      </w:r>
      <w:r w:rsidR="00F22F15" w:rsidRPr="00703D40">
        <w:rPr>
          <w:rStyle w:val="Voetnootmarkering"/>
        </w:rPr>
        <w:footnoteReference w:id="10"/>
      </w:r>
      <w:r w:rsidR="00F22F15" w:rsidRPr="00703D40">
        <w:t>.</w:t>
      </w:r>
      <w:r w:rsidR="00312C1C">
        <w:t xml:space="preserve"> Dit</w:t>
      </w:r>
      <w:r w:rsidR="00F22F15" w:rsidRPr="00703D40">
        <w:t xml:space="preserve"> is een probleem dat indirect voortkomt uit politieke beslissingen en uitspraken</w:t>
      </w:r>
      <w:r w:rsidR="00A526BB">
        <w:t xml:space="preserve"> die via de media worden verspreid</w:t>
      </w:r>
      <w:r w:rsidR="00F22F15" w:rsidRPr="00703D40">
        <w:t xml:space="preserve">. De beleidsmakers van de musea laten </w:t>
      </w:r>
      <w:r w:rsidR="00AA08FD">
        <w:t>onvoldoende</w:t>
      </w:r>
      <w:r w:rsidR="00F22F15" w:rsidRPr="00703D40">
        <w:t xml:space="preserve"> merken dat zij wel geloven in de waarde van de </w:t>
      </w:r>
      <w:proofErr w:type="spellStart"/>
      <w:r w:rsidR="00F22F15" w:rsidRPr="00703D40">
        <w:t>kunsteducator</w:t>
      </w:r>
      <w:proofErr w:type="spellEnd"/>
      <w:r w:rsidR="00F22F15" w:rsidRPr="00703D40">
        <w:t xml:space="preserve">, omdat ze misschien tevergeefs zoeken in termen van marktgericht, effectief en succesvol. Dit </w:t>
      </w:r>
      <w:r>
        <w:t xml:space="preserve">zou kunnen verklaren </w:t>
      </w:r>
      <w:r w:rsidR="00F22F15" w:rsidRPr="00703D40">
        <w:t xml:space="preserve">waarom bijvoorbeeld het budget voor marketing vele malen hoger ligt dan voor educatie. </w:t>
      </w:r>
      <w:bookmarkStart w:id="9" w:name="_Toc15810489"/>
    </w:p>
    <w:p w14:paraId="5F5C6CF9" w14:textId="77777777" w:rsidR="00D63526" w:rsidRPr="002C2C04" w:rsidRDefault="00D63526" w:rsidP="00D63526">
      <w:pPr>
        <w:pStyle w:val="Kop2"/>
      </w:pPr>
      <w:bookmarkStart w:id="10" w:name="_Toc16427878"/>
      <w:r w:rsidRPr="003F4FD1">
        <w:t>Doelgroep</w:t>
      </w:r>
      <w:bookmarkEnd w:id="10"/>
    </w:p>
    <w:p w14:paraId="22918CF7" w14:textId="77777777" w:rsidR="00D63526" w:rsidRDefault="00D63526" w:rsidP="00D63526">
      <w:pPr>
        <w:pStyle w:val="Geenafstand"/>
      </w:pPr>
    </w:p>
    <w:p w14:paraId="6F8F166E" w14:textId="041F01F0" w:rsidR="00D63526" w:rsidRDefault="00E82A01" w:rsidP="002B00F8">
      <w:pPr>
        <w:pStyle w:val="Geenafstand"/>
      </w:pPr>
      <w:r>
        <w:t xml:space="preserve">Het onderzoek </w:t>
      </w:r>
      <w:r w:rsidR="00D63526">
        <w:t xml:space="preserve">richt </w:t>
      </w:r>
      <w:r>
        <w:t xml:space="preserve">zich op </w:t>
      </w:r>
      <w:r w:rsidR="00D63526">
        <w:t>de jongvolwassene</w:t>
      </w:r>
      <w:r>
        <w:t>n</w:t>
      </w:r>
      <w:r w:rsidR="00D63526">
        <w:t xml:space="preserve"> van ca 20-25 jaar. </w:t>
      </w:r>
      <w:r w:rsidR="00A526BB">
        <w:t xml:space="preserve">Zij </w:t>
      </w:r>
      <w:r>
        <w:t xml:space="preserve">volgen </w:t>
      </w:r>
      <w:r w:rsidR="00D63526">
        <w:t>een hbo-opleiding</w:t>
      </w:r>
      <w:r>
        <w:t xml:space="preserve"> (of hebben deze gevolgd)</w:t>
      </w:r>
      <w:r w:rsidR="00D63526">
        <w:t>, wo</w:t>
      </w:r>
      <w:r w:rsidR="00A526BB">
        <w:t>nen</w:t>
      </w:r>
      <w:r w:rsidR="00D63526">
        <w:t xml:space="preserve"> grotendeels zelfstandig en voorzie</w:t>
      </w:r>
      <w:r w:rsidR="00A526BB">
        <w:t>n</w:t>
      </w:r>
      <w:r w:rsidR="00D63526">
        <w:t xml:space="preserve"> grotendeels in h</w:t>
      </w:r>
      <w:r>
        <w:t>un</w:t>
      </w:r>
      <w:r w:rsidR="00D63526">
        <w:t xml:space="preserve"> eigen levensonderhoud. Ze maken lange dagen door hun actieve sociale on-en offline leven. Veel jongvolwassene</w:t>
      </w:r>
      <w:r w:rsidR="00A526BB">
        <w:t>n</w:t>
      </w:r>
      <w:r w:rsidR="00D63526">
        <w:t xml:space="preserve"> geven aan </w:t>
      </w:r>
      <w:proofErr w:type="spellStart"/>
      <w:r>
        <w:t>aan</w:t>
      </w:r>
      <w:proofErr w:type="spellEnd"/>
      <w:r>
        <w:t xml:space="preserve"> </w:t>
      </w:r>
      <w:r w:rsidR="00D63526">
        <w:t>stress en</w:t>
      </w:r>
      <w:r w:rsidR="00A526BB">
        <w:t xml:space="preserve"> aan</w:t>
      </w:r>
      <w:r w:rsidR="00D63526">
        <w:t xml:space="preserve"> psychische klachten te l</w:t>
      </w:r>
      <w:r w:rsidR="00A526BB">
        <w:t>ij</w:t>
      </w:r>
      <w:r w:rsidR="00D63526">
        <w:t xml:space="preserve">den door overmatige (digitale) prikkels, hoge (sociale) verwachtingen, de angst om </w:t>
      </w:r>
      <w:r>
        <w:t>‘</w:t>
      </w:r>
      <w:r w:rsidR="00D63526">
        <w:t>er niet bij te horen</w:t>
      </w:r>
      <w:r>
        <w:t>’</w:t>
      </w:r>
      <w:r w:rsidR="00D63526">
        <w:t xml:space="preserve"> of </w:t>
      </w:r>
      <w:r>
        <w:t>‘</w:t>
      </w:r>
      <w:r w:rsidR="00D63526">
        <w:t>iets te missen</w:t>
      </w:r>
      <w:r>
        <w:t>’</w:t>
      </w:r>
      <w:r w:rsidR="00D63526">
        <w:t>.</w:t>
      </w:r>
      <w:r w:rsidR="00D63526">
        <w:rPr>
          <w:rStyle w:val="Voetnootmarkering"/>
        </w:rPr>
        <w:footnoteReference w:id="11"/>
      </w:r>
      <w:r w:rsidR="00D63526">
        <w:t xml:space="preserve"> .</w:t>
      </w:r>
      <w:r w:rsidR="00D63526" w:rsidRPr="00CC42DA">
        <w:t xml:space="preserve"> </w:t>
      </w:r>
      <w:r w:rsidR="00D63526">
        <w:t xml:space="preserve">Om deze klachten tegen te gaan, zoeken ze massaal uitlaatkleppen in hedonistische uitingen. Het gebruik van alcohol en drugs </w:t>
      </w:r>
      <w:r>
        <w:t xml:space="preserve">vinden zij hierin </w:t>
      </w:r>
      <w:r w:rsidR="00D63526">
        <w:t xml:space="preserve">acceptabel. </w:t>
      </w:r>
    </w:p>
    <w:p w14:paraId="6F0AEF6F" w14:textId="0264421F" w:rsidR="000C7FA9" w:rsidRPr="009F036D" w:rsidRDefault="00E82A01" w:rsidP="002B00F8">
      <w:pPr>
        <w:pStyle w:val="Geenafstand"/>
      </w:pPr>
      <w:r>
        <w:t>Ik heb juist voor deze doelgroep gekozen, vanwege mijn ervaring als docent aan deze jongvolwassenen</w:t>
      </w:r>
      <w:r w:rsidR="00DA0A7D">
        <w:t>.</w:t>
      </w:r>
    </w:p>
    <w:p w14:paraId="766B92D9" w14:textId="7AB435E5" w:rsidR="00703D40" w:rsidRDefault="00703D40" w:rsidP="0094700A">
      <w:pPr>
        <w:pStyle w:val="Kop2"/>
      </w:pPr>
      <w:bookmarkStart w:id="11" w:name="_Toc16427879"/>
      <w:r>
        <w:t xml:space="preserve">Doel en </w:t>
      </w:r>
      <w:r w:rsidR="00B5224E">
        <w:t>betrokkenen</w:t>
      </w:r>
      <w:bookmarkEnd w:id="11"/>
    </w:p>
    <w:p w14:paraId="6E848115" w14:textId="77777777" w:rsidR="00015B49" w:rsidRPr="00015B49" w:rsidRDefault="00015B49" w:rsidP="00015B49"/>
    <w:p w14:paraId="61D10FE5" w14:textId="55D556F8" w:rsidR="00DA0A7D" w:rsidRPr="00312C1C" w:rsidRDefault="00312C1C" w:rsidP="00DA0A7D">
      <w:pPr>
        <w:pStyle w:val="Geenafstand"/>
      </w:pPr>
      <w:r>
        <w:t>Mijn overtuiging is dat als de doelgroep educatief wordt aangesproken</w:t>
      </w:r>
      <w:r w:rsidR="00DA0A7D">
        <w:t>,</w:t>
      </w:r>
      <w:r>
        <w:t xml:space="preserve"> </w:t>
      </w:r>
      <w:r w:rsidR="00DA0A7D">
        <w:t>deze interesse zal tonen en daardoor veel eerder bereid zal zijn een museum te bezoeken. Het is daarbij van belang dat daarbij per groep maatwerk aan te bieden en daarbij rekening te houden met hun waarden.</w:t>
      </w:r>
      <w:r w:rsidR="00DA0A7D" w:rsidRPr="00DA0A7D">
        <w:rPr>
          <w:rFonts w:cs="Calibri Light"/>
          <w:szCs w:val="20"/>
        </w:rPr>
        <w:t xml:space="preserve"> </w:t>
      </w:r>
      <w:r w:rsidR="00DA0A7D">
        <w:rPr>
          <w:rFonts w:cs="Calibri Light"/>
          <w:szCs w:val="20"/>
        </w:rPr>
        <w:t>Vooruitlopend op de inhoud van het navolgende onderzoek is genoemde veronderstelling eveneens in mijn loopbaan als docent aan deze doelgroep, duidelijk geworden.</w:t>
      </w:r>
    </w:p>
    <w:p w14:paraId="5CF87832" w14:textId="28A801C0" w:rsidR="00CC3925" w:rsidRDefault="00CC3925" w:rsidP="00703D40">
      <w:pPr>
        <w:pStyle w:val="Geenafstand"/>
      </w:pPr>
    </w:p>
    <w:p w14:paraId="6F3D5BE0" w14:textId="6CADE48F" w:rsidR="00CC3925" w:rsidRDefault="00CC3925" w:rsidP="00703D40">
      <w:pPr>
        <w:pStyle w:val="Geenafstand"/>
      </w:pPr>
      <w:r>
        <w:t xml:space="preserve">Het is mijn doel om een educatieve methode te ontwikkelen die de jongvolwassene tijdens een museumbezoek in staat stelt om een persoonlijke leerervaring te ondergaan. De methode kan eveneens door de </w:t>
      </w:r>
      <w:proofErr w:type="spellStart"/>
      <w:r>
        <w:t>museumeducator</w:t>
      </w:r>
      <w:proofErr w:type="spellEnd"/>
      <w:r>
        <w:t xml:space="preserve"> worden aangeboden.</w:t>
      </w:r>
    </w:p>
    <w:p w14:paraId="662645D2" w14:textId="48A43A66" w:rsidR="00CC3925" w:rsidRDefault="00CC3925" w:rsidP="00703D40">
      <w:pPr>
        <w:pStyle w:val="Geenafstand"/>
      </w:pPr>
      <w:r>
        <w:t xml:space="preserve">Het gaat mij er niet om een kwantificeerbaar product te ontwikkelen, maar een kwalitatief voorstel te doen gebaseerd op een pedagogische overtuiging, namelijk dat we door het dialoog </w:t>
      </w:r>
      <w:r w:rsidR="00735923">
        <w:t xml:space="preserve">leren. </w:t>
      </w:r>
    </w:p>
    <w:p w14:paraId="500AF99F" w14:textId="77777777" w:rsidR="00CC3925" w:rsidRDefault="00CC3925" w:rsidP="00703D40">
      <w:pPr>
        <w:pStyle w:val="Geenafstand"/>
      </w:pPr>
    </w:p>
    <w:p w14:paraId="71E05468" w14:textId="29491A9E" w:rsidR="00703D40" w:rsidRDefault="00CC3925" w:rsidP="00703D40">
      <w:pPr>
        <w:pStyle w:val="Geenafstand"/>
      </w:pPr>
      <w:r>
        <w:t>Het realiseren van dit</w:t>
      </w:r>
      <w:r w:rsidR="00703D40">
        <w:t xml:space="preserve"> doel heeft effect op drie niveaus</w:t>
      </w:r>
      <w:r w:rsidR="00D02EFA">
        <w:t>, voor de drie verschillende betrokkenen;</w:t>
      </w:r>
    </w:p>
    <w:p w14:paraId="5BB7AAAA" w14:textId="77777777" w:rsidR="009F036D" w:rsidRDefault="009F036D" w:rsidP="00703D40">
      <w:pPr>
        <w:pStyle w:val="Geenafstand"/>
      </w:pPr>
    </w:p>
    <w:p w14:paraId="3E6D1577" w14:textId="7E7A4AF1" w:rsidR="009F036D" w:rsidRDefault="009F036D" w:rsidP="00D63526">
      <w:pPr>
        <w:pStyle w:val="Geenafstand"/>
        <w:numPr>
          <w:ilvl w:val="0"/>
          <w:numId w:val="21"/>
        </w:numPr>
      </w:pPr>
      <w:bookmarkStart w:id="12" w:name="_Ref16376404"/>
      <w:r>
        <w:t>Het museum spreekt een jonger publiek</w:t>
      </w:r>
      <w:r w:rsidR="00E82A01">
        <w:t xml:space="preserve"> </w:t>
      </w:r>
      <w:r>
        <w:t>met de voor hen ontwikkelde methode aan.</w:t>
      </w:r>
      <w:bookmarkEnd w:id="12"/>
      <w:r>
        <w:t xml:space="preserve">  </w:t>
      </w:r>
    </w:p>
    <w:p w14:paraId="0821A7F9" w14:textId="21A938CF" w:rsidR="009F036D" w:rsidRDefault="009F036D" w:rsidP="009F036D">
      <w:pPr>
        <w:pStyle w:val="Geenafstand"/>
        <w:numPr>
          <w:ilvl w:val="0"/>
          <w:numId w:val="21"/>
        </w:numPr>
      </w:pPr>
      <w:r>
        <w:t xml:space="preserve">De jongvolwassene heeft een betekenisvolle leerervaring in het museum door beeldende kunst en voelt zich </w:t>
      </w:r>
      <w:r w:rsidR="00E82A01">
        <w:t xml:space="preserve">daardoor </w:t>
      </w:r>
      <w:r>
        <w:t>meer betrokken.</w:t>
      </w:r>
    </w:p>
    <w:p w14:paraId="0ED75969" w14:textId="3DDEE1A3" w:rsidR="00D63526" w:rsidRDefault="00D63526" w:rsidP="009F036D">
      <w:pPr>
        <w:pStyle w:val="Geenafstand"/>
        <w:numPr>
          <w:ilvl w:val="0"/>
          <w:numId w:val="21"/>
        </w:numPr>
      </w:pPr>
      <w:r>
        <w:t xml:space="preserve">De </w:t>
      </w:r>
      <w:proofErr w:type="spellStart"/>
      <w:r>
        <w:t>kunsteducator</w:t>
      </w:r>
      <w:proofErr w:type="spellEnd"/>
      <w:r>
        <w:t xml:space="preserve"> ontwikkelt een </w:t>
      </w:r>
      <w:r w:rsidR="00891929">
        <w:t xml:space="preserve">educatieve </w:t>
      </w:r>
      <w:r>
        <w:t xml:space="preserve">methode voor de jongvolwassene </w:t>
      </w:r>
      <w:r w:rsidR="009F036D">
        <w:t>in de museale omgeving</w:t>
      </w:r>
      <w:r w:rsidR="00E82A01">
        <w:t>,</w:t>
      </w:r>
      <w:r w:rsidR="009F036D">
        <w:t xml:space="preserve"> </w:t>
      </w:r>
      <w:r>
        <w:t>waarbij gestreefd wordt naar een betekenisvolle leerervaring</w:t>
      </w:r>
      <w:r w:rsidR="009F036D">
        <w:t>en</w:t>
      </w:r>
      <w:r w:rsidR="00E82A01">
        <w:t>.</w:t>
      </w:r>
      <w:r w:rsidR="009F036D">
        <w:t xml:space="preserve"> </w:t>
      </w:r>
      <w:r w:rsidR="00E82A01">
        <w:t>Deze is ook</w:t>
      </w:r>
      <w:r w:rsidR="009F036D">
        <w:t xml:space="preserve"> door andere </w:t>
      </w:r>
      <w:proofErr w:type="spellStart"/>
      <w:r w:rsidR="009F036D">
        <w:t>kunsteducatoren</w:t>
      </w:r>
      <w:proofErr w:type="spellEnd"/>
      <w:r w:rsidR="009F036D">
        <w:t xml:space="preserve"> in andere musea </w:t>
      </w:r>
      <w:r w:rsidR="00E82A01">
        <w:t>toepasbaar</w:t>
      </w:r>
      <w:r w:rsidR="009F036D">
        <w:t>.</w:t>
      </w:r>
      <w:r w:rsidR="00E82A01">
        <w:t xml:space="preserve"> </w:t>
      </w:r>
      <w:r w:rsidR="00735923">
        <w:t xml:space="preserve">De methode </w:t>
      </w:r>
      <w:r w:rsidR="005A2375">
        <w:t>moet kunnen</w:t>
      </w:r>
      <w:r w:rsidR="00CC3925">
        <w:t xml:space="preserve"> word</w:t>
      </w:r>
      <w:r w:rsidR="00735923">
        <w:t>en</w:t>
      </w:r>
      <w:r w:rsidR="00CC3925">
        <w:t xml:space="preserve"> doorontwikkeld tot </w:t>
      </w:r>
      <w:r w:rsidR="005A2375">
        <w:t xml:space="preserve">een </w:t>
      </w:r>
      <w:proofErr w:type="spellStart"/>
      <w:r w:rsidR="00CC3925">
        <w:t>kunsteducatie</w:t>
      </w:r>
      <w:r w:rsidR="005A2375">
        <w:t>ve</w:t>
      </w:r>
      <w:proofErr w:type="spellEnd"/>
      <w:r w:rsidR="00CC3925">
        <w:t xml:space="preserve"> </w:t>
      </w:r>
      <w:r w:rsidR="005A2375">
        <w:t>toepassing voor de zelfstandige participant.</w:t>
      </w:r>
    </w:p>
    <w:p w14:paraId="48B7749D" w14:textId="35F30C4D" w:rsidR="00703D40" w:rsidRDefault="00703D40" w:rsidP="000C7FA9">
      <w:pPr>
        <w:pStyle w:val="Geenafstand"/>
      </w:pPr>
    </w:p>
    <w:p w14:paraId="7521F6B6" w14:textId="668D5326" w:rsidR="00703D40" w:rsidRDefault="00703D40" w:rsidP="000C7FA9">
      <w:pPr>
        <w:pStyle w:val="Geenafstand"/>
      </w:pPr>
      <w:r>
        <w:t>Zo kom ik tot de volgende onderzoeksvraag:</w:t>
      </w:r>
    </w:p>
    <w:p w14:paraId="5435FB35" w14:textId="77777777" w:rsidR="00D46FF7" w:rsidRDefault="00D46FF7" w:rsidP="007E24D1">
      <w:pPr>
        <w:pStyle w:val="Geenafstand"/>
        <w:rPr>
          <w:b/>
          <w:bCs/>
          <w:sz w:val="22"/>
          <w:szCs w:val="32"/>
        </w:rPr>
      </w:pPr>
    </w:p>
    <w:p w14:paraId="6FA49272" w14:textId="12C1B1A3" w:rsidR="00844234" w:rsidRPr="00735923" w:rsidRDefault="007E24D1" w:rsidP="00735923">
      <w:pPr>
        <w:rPr>
          <w:rFonts w:ascii="Calibri" w:hAnsi="Calibri" w:cs="Calibri"/>
          <w:sz w:val="21"/>
          <w:szCs w:val="21"/>
        </w:rPr>
      </w:pPr>
      <w:r w:rsidRPr="00735923">
        <w:rPr>
          <w:rFonts w:ascii="Calibri" w:hAnsi="Calibri" w:cs="Calibri"/>
          <w:sz w:val="21"/>
          <w:szCs w:val="21"/>
        </w:rPr>
        <w:t xml:space="preserve">Hoe kan </w:t>
      </w:r>
      <w:bookmarkEnd w:id="9"/>
      <w:r w:rsidR="00735923" w:rsidRPr="00735923">
        <w:rPr>
          <w:rFonts w:ascii="Calibri" w:hAnsi="Calibri" w:cs="Calibri"/>
          <w:sz w:val="21"/>
          <w:szCs w:val="21"/>
        </w:rPr>
        <w:t xml:space="preserve">een betekenisvolle leerervaring voor de jongvolwassene met beeldende kunst worden gestimuleerd door een </w:t>
      </w:r>
      <w:proofErr w:type="spellStart"/>
      <w:r w:rsidR="00735923" w:rsidRPr="00735923">
        <w:rPr>
          <w:rFonts w:ascii="Calibri" w:hAnsi="Calibri" w:cs="Calibri"/>
          <w:sz w:val="21"/>
          <w:szCs w:val="21"/>
        </w:rPr>
        <w:t>kunsteducatieve</w:t>
      </w:r>
      <w:proofErr w:type="spellEnd"/>
      <w:r w:rsidR="00735923" w:rsidRPr="00735923">
        <w:rPr>
          <w:rFonts w:ascii="Calibri" w:hAnsi="Calibri" w:cs="Calibri"/>
          <w:sz w:val="21"/>
          <w:szCs w:val="21"/>
        </w:rPr>
        <w:t xml:space="preserve"> methode?</w:t>
      </w:r>
    </w:p>
    <w:p w14:paraId="418BFEB2" w14:textId="04C5DAFC" w:rsidR="007E24D1" w:rsidRDefault="007E24D1" w:rsidP="007E24D1">
      <w:pPr>
        <w:pStyle w:val="Geenafstand"/>
        <w:rPr>
          <w:b/>
          <w:bCs/>
          <w:sz w:val="22"/>
          <w:szCs w:val="32"/>
        </w:rPr>
      </w:pPr>
    </w:p>
    <w:p w14:paraId="553982CD" w14:textId="0F6E02C8" w:rsidR="00D63526" w:rsidRPr="00D63526" w:rsidRDefault="00D63526" w:rsidP="00D63526">
      <w:pPr>
        <w:pStyle w:val="Geenafstand"/>
      </w:pPr>
      <w:r w:rsidRPr="00D63526">
        <w:t>De bijbehorende deelvragen zijn:</w:t>
      </w:r>
    </w:p>
    <w:p w14:paraId="36B5F815" w14:textId="21EEA8BB" w:rsidR="00D63526" w:rsidRDefault="00D63526" w:rsidP="00D63526">
      <w:pPr>
        <w:pStyle w:val="Geenafstand"/>
      </w:pPr>
      <w:r>
        <w:t xml:space="preserve">1. </w:t>
      </w:r>
      <w:r w:rsidRPr="00E175BE">
        <w:t>Wat is voor de jongvolwassene belangrijk in een museale ervaring?</w:t>
      </w:r>
    </w:p>
    <w:p w14:paraId="3282ADEC" w14:textId="77777777" w:rsidR="00D63526" w:rsidRDefault="00D63526" w:rsidP="00D63526">
      <w:pPr>
        <w:pStyle w:val="Geenafstand"/>
      </w:pPr>
      <w:r>
        <w:t xml:space="preserve">2. </w:t>
      </w:r>
      <w:r w:rsidRPr="002508B9">
        <w:t>Hoe kan de ervaring met beeldende kunst de persoonlijke groei stimuleren?</w:t>
      </w:r>
      <w:r w:rsidRPr="00AC7474">
        <w:t xml:space="preserve"> </w:t>
      </w:r>
    </w:p>
    <w:p w14:paraId="216B1441" w14:textId="19896FE1" w:rsidR="009F036D" w:rsidRDefault="00D63526" w:rsidP="007E24D1">
      <w:pPr>
        <w:pStyle w:val="Geenafstand"/>
      </w:pPr>
      <w:r>
        <w:t xml:space="preserve">3. </w:t>
      </w:r>
      <w:r w:rsidR="009F036D">
        <w:t xml:space="preserve">Hoe verhoudt de betekenisvolle leerervaring zich tot de concepten </w:t>
      </w:r>
      <w:proofErr w:type="spellStart"/>
      <w:r w:rsidR="009F036D">
        <w:t>mindfulness</w:t>
      </w:r>
      <w:proofErr w:type="spellEnd"/>
      <w:r w:rsidR="009F036D">
        <w:t>, ‘flow’ en de belevenisvolle leerervaring?</w:t>
      </w:r>
    </w:p>
    <w:p w14:paraId="36237695" w14:textId="6C58FC3C" w:rsidR="00D63526" w:rsidRDefault="00D63526" w:rsidP="00BF33AC">
      <w:pPr>
        <w:pStyle w:val="Kop2"/>
      </w:pPr>
      <w:bookmarkStart w:id="13" w:name="_Toc16427880"/>
      <w:r>
        <w:t>Ke</w:t>
      </w:r>
      <w:r w:rsidR="009E7A55">
        <w:t>r</w:t>
      </w:r>
      <w:r>
        <w:t>nbegrippen</w:t>
      </w:r>
      <w:bookmarkEnd w:id="13"/>
    </w:p>
    <w:p w14:paraId="2CD18282" w14:textId="77777777" w:rsidR="00015B49" w:rsidRPr="00015B49" w:rsidRDefault="00015B49" w:rsidP="00015B49"/>
    <w:p w14:paraId="0C677708" w14:textId="1DD7E5EA" w:rsidR="00D63526" w:rsidRDefault="00D63526" w:rsidP="00D63526">
      <w:pPr>
        <w:pStyle w:val="Geenafstand"/>
      </w:pPr>
      <w:r w:rsidRPr="00D46FF7">
        <w:rPr>
          <w:u w:val="single"/>
        </w:rPr>
        <w:t xml:space="preserve">Belevenisvolle </w:t>
      </w:r>
      <w:r w:rsidR="00D46FF7">
        <w:rPr>
          <w:u w:val="single"/>
        </w:rPr>
        <w:t>leer</w:t>
      </w:r>
      <w:r w:rsidRPr="00D46FF7">
        <w:rPr>
          <w:u w:val="single"/>
        </w:rPr>
        <w:t>ervaring:</w:t>
      </w:r>
      <w:r w:rsidR="002B7AAE">
        <w:t xml:space="preserve"> </w:t>
      </w:r>
      <w:r w:rsidR="00877F55">
        <w:t>Het doel hier is om de consument onder te laten dompelen in een beleving die speciaal voor hem/haar is gecreëerd.</w:t>
      </w:r>
      <w:r w:rsidR="00C32E3B">
        <w:rPr>
          <w:rStyle w:val="Voetnootmarkering"/>
        </w:rPr>
        <w:footnoteReference w:id="12"/>
      </w:r>
    </w:p>
    <w:p w14:paraId="784E159D" w14:textId="618264A8" w:rsidR="00D63526" w:rsidRPr="00AD0507" w:rsidRDefault="00D63526" w:rsidP="00D63526">
      <w:pPr>
        <w:pStyle w:val="Geenafstand"/>
      </w:pPr>
      <w:r w:rsidRPr="00D46FF7">
        <w:rPr>
          <w:u w:val="single"/>
        </w:rPr>
        <w:t>Betekenisvolle beleving</w:t>
      </w:r>
      <w:r w:rsidRPr="005A2375">
        <w:t>:</w:t>
      </w:r>
      <w:r w:rsidR="005A2375" w:rsidRPr="005A2375">
        <w:t xml:space="preserve"> </w:t>
      </w:r>
      <w:r w:rsidR="0069246F" w:rsidRPr="005A2375">
        <w:t>De</w:t>
      </w:r>
      <w:r w:rsidR="0069246F">
        <w:t xml:space="preserve"> </w:t>
      </w:r>
      <w:proofErr w:type="spellStart"/>
      <w:r w:rsidR="0069246F">
        <w:t>kunsteducator</w:t>
      </w:r>
      <w:proofErr w:type="spellEnd"/>
      <w:r w:rsidR="0069246F">
        <w:t xml:space="preserve"> stuurt door vragen en opdrachten in de museale omgeving aan op bewustwording op fysiek, mentaal, emotioneel ervaren en bevraagt daarmee de eigen positie tot de wereld. Deze inzichten kunnen tot een persoonlijke leerervaring </w:t>
      </w:r>
      <w:r w:rsidR="0069246F" w:rsidRPr="004B7CB5">
        <w:t>leiden. Zie bladzijde 2</w:t>
      </w:r>
      <w:r w:rsidR="004B7CB5" w:rsidRPr="004B7CB5">
        <w:t>8</w:t>
      </w:r>
      <w:r w:rsidR="004B7CB5">
        <w:t>.</w:t>
      </w:r>
    </w:p>
    <w:p w14:paraId="66A03293" w14:textId="3F8830EA" w:rsidR="00D63526" w:rsidRPr="00DF434C" w:rsidRDefault="00D63526" w:rsidP="00D63526">
      <w:pPr>
        <w:pStyle w:val="Geenafstand"/>
      </w:pPr>
      <w:r w:rsidRPr="00DF434C">
        <w:rPr>
          <w:u w:val="single"/>
        </w:rPr>
        <w:t>Emotie:</w:t>
      </w:r>
      <w:r w:rsidRPr="00DF434C">
        <w:t xml:space="preserve"> Meer of minder onbewust verlopend fysiologische respons op bepaalde omstandigheden. Deze automatisch verlopende respons bestaat uit veranderingen in waakzaamheid en cognitie.</w:t>
      </w:r>
      <w:r w:rsidR="00D46FF7">
        <w:rPr>
          <w:rStyle w:val="Voetnootmarkering"/>
        </w:rPr>
        <w:footnoteReference w:id="13"/>
      </w:r>
    </w:p>
    <w:p w14:paraId="2AC12C10" w14:textId="4B8D91B5" w:rsidR="00D63526" w:rsidRPr="00DF434C" w:rsidRDefault="00D63526" w:rsidP="00D63526">
      <w:pPr>
        <w:pStyle w:val="Geenafstand"/>
      </w:pPr>
      <w:r w:rsidRPr="00DF434C">
        <w:rPr>
          <w:u w:val="single"/>
        </w:rPr>
        <w:t>Gevoel:</w:t>
      </w:r>
      <w:r w:rsidRPr="00DF434C">
        <w:t xml:space="preserve"> Tot het bewustzijn doorgedrongen innerlijke beleving van de fysiologische verschijnselen die behoren bij een emotie.</w:t>
      </w:r>
      <w:r w:rsidR="00D46FF7">
        <w:rPr>
          <w:rStyle w:val="Voetnootmarkering"/>
        </w:rPr>
        <w:footnoteReference w:id="14"/>
      </w:r>
    </w:p>
    <w:p w14:paraId="4FC4228D" w14:textId="64DB05B4" w:rsidR="00D63526" w:rsidRPr="00DF434C" w:rsidRDefault="00D63526" w:rsidP="00D63526">
      <w:pPr>
        <w:pStyle w:val="Geenafstand"/>
      </w:pPr>
      <w:r w:rsidRPr="00DF434C">
        <w:rPr>
          <w:u w:val="single"/>
        </w:rPr>
        <w:t>Introspectie:</w:t>
      </w:r>
      <w:r w:rsidRPr="00DF434C">
        <w:t xml:space="preserve"> </w:t>
      </w:r>
      <w:r w:rsidR="005A2375">
        <w:t>H</w:t>
      </w:r>
      <w:r w:rsidRPr="00DF434C">
        <w:t xml:space="preserve">et bewust onderzoeken van de eigen gedachten, stemmingen en/of geestelijke toestand. Dit doet men ten behoeve van 1. Zelfkennis, 2. Het verdiepen van geloof, 3. Om de werking van het denken te onderzoeken. </w:t>
      </w:r>
      <w:r w:rsidR="00D46FF7">
        <w:rPr>
          <w:rStyle w:val="Voetnootmarkering"/>
        </w:rPr>
        <w:footnoteReference w:id="15"/>
      </w:r>
    </w:p>
    <w:p w14:paraId="326E52AA" w14:textId="00C92EA0" w:rsidR="00D63526" w:rsidRPr="00DF434C" w:rsidRDefault="00D63526" w:rsidP="00D63526">
      <w:pPr>
        <w:pStyle w:val="Geenafstand"/>
      </w:pPr>
      <w:proofErr w:type="spellStart"/>
      <w:r w:rsidRPr="00DF434C">
        <w:rPr>
          <w:u w:val="single"/>
        </w:rPr>
        <w:t>Intuïtie</w:t>
      </w:r>
      <w:proofErr w:type="spellEnd"/>
      <w:r w:rsidRPr="00DF434C">
        <w:rPr>
          <w:u w:val="single"/>
        </w:rPr>
        <w:t>:</w:t>
      </w:r>
      <w:r w:rsidRPr="00DF434C">
        <w:t xml:space="preserve"> </w:t>
      </w:r>
      <w:r w:rsidR="005A2375">
        <w:t>V</w:t>
      </w:r>
      <w:r w:rsidRPr="00DF434C">
        <w:t>eronderstelde geestelijke vermogen om bepaalde waarheden direct te vatten als ‘vanzelfsprekend’, ze zeker te weten en helder te ‘zien’.</w:t>
      </w:r>
      <w:r w:rsidR="00D46FF7">
        <w:rPr>
          <w:rStyle w:val="Voetnootmarkering"/>
        </w:rPr>
        <w:footnoteReference w:id="16"/>
      </w:r>
    </w:p>
    <w:p w14:paraId="4D661C9F" w14:textId="45964D7E" w:rsidR="00D63526" w:rsidRDefault="00D63526" w:rsidP="00D63526">
      <w:pPr>
        <w:pStyle w:val="Geenafstand"/>
      </w:pPr>
      <w:r w:rsidRPr="00DF434C">
        <w:rPr>
          <w:u w:val="single"/>
        </w:rPr>
        <w:t>Jongvolwassene:</w:t>
      </w:r>
      <w:r w:rsidRPr="00DF434C">
        <w:t xml:space="preserve"> De leeftijd van de volwassenen in dit onderzoek is deze tussen </w:t>
      </w:r>
      <w:r w:rsidR="00E82A01">
        <w:t>20 en 25</w:t>
      </w:r>
      <w:r w:rsidRPr="00DF434C">
        <w:t xml:space="preserve"> jaar.</w:t>
      </w:r>
    </w:p>
    <w:p w14:paraId="3227A8ED" w14:textId="6B75776A" w:rsidR="00775129" w:rsidRPr="00775129" w:rsidRDefault="00775129" w:rsidP="00D63526">
      <w:pPr>
        <w:pStyle w:val="Geenafstand"/>
        <w:rPr>
          <w:u w:val="single"/>
        </w:rPr>
      </w:pPr>
      <w:r w:rsidRPr="00775129">
        <w:rPr>
          <w:u w:val="single"/>
        </w:rPr>
        <w:t>Kompas:</w:t>
      </w:r>
      <w:r>
        <w:rPr>
          <w:u w:val="single"/>
        </w:rPr>
        <w:t xml:space="preserve"> </w:t>
      </w:r>
      <w:r w:rsidRPr="00775129">
        <w:t xml:space="preserve">Instrument </w:t>
      </w:r>
      <w:r>
        <w:t>om de koers te bepalen.</w:t>
      </w:r>
      <w:r>
        <w:rPr>
          <w:rStyle w:val="Voetnootmarkering"/>
        </w:rPr>
        <w:footnoteReference w:id="17"/>
      </w:r>
    </w:p>
    <w:p w14:paraId="6164E9EF" w14:textId="40938826" w:rsidR="00D63526" w:rsidRDefault="00D63526" w:rsidP="00D63526">
      <w:pPr>
        <w:pStyle w:val="Geenafstand"/>
      </w:pPr>
      <w:r w:rsidRPr="00DF434C">
        <w:rPr>
          <w:u w:val="single"/>
        </w:rPr>
        <w:t>Flow staat:</w:t>
      </w:r>
      <w:r w:rsidRPr="00DF434C">
        <w:t xml:space="preserve"> In de flow staat kunnen de kenmerken van de persoonlijkheid, ervaringen en toegeëigende vaardigheden zich optimaal in creatie manifesteren.</w:t>
      </w:r>
      <w:r w:rsidR="00D46FF7">
        <w:rPr>
          <w:rStyle w:val="Voetnootmarkering"/>
        </w:rPr>
        <w:footnoteReference w:id="18"/>
      </w:r>
    </w:p>
    <w:p w14:paraId="776F5E6C" w14:textId="5FD0CF5F" w:rsidR="00D63526" w:rsidRDefault="00D63526" w:rsidP="00D63526">
      <w:pPr>
        <w:pStyle w:val="Geenafstand"/>
      </w:pPr>
      <w:proofErr w:type="spellStart"/>
      <w:r w:rsidRPr="00DF434C">
        <w:rPr>
          <w:u w:val="single"/>
        </w:rPr>
        <w:t>Mindful</w:t>
      </w:r>
      <w:proofErr w:type="spellEnd"/>
      <w:r w:rsidRPr="00DF434C">
        <w:rPr>
          <w:u w:val="single"/>
        </w:rPr>
        <w:t xml:space="preserve"> staat:</w:t>
      </w:r>
      <w:r w:rsidRPr="00DF434C">
        <w:t xml:space="preserve"> Er is sprake van een verhoogd persoonlijk bewustzijn. Een niet oordelende staat van bewustzijn in het huidige moment.</w:t>
      </w:r>
      <w:r w:rsidR="00D46FF7">
        <w:rPr>
          <w:rStyle w:val="Voetnootmarkering"/>
        </w:rPr>
        <w:footnoteReference w:id="19"/>
      </w:r>
    </w:p>
    <w:p w14:paraId="068644F5" w14:textId="5FD09F76" w:rsidR="00D63526" w:rsidRDefault="00D63526" w:rsidP="00D63526">
      <w:pPr>
        <w:pStyle w:val="Geenafstand"/>
      </w:pPr>
      <w:r w:rsidRPr="00DF434C">
        <w:rPr>
          <w:u w:val="single"/>
        </w:rPr>
        <w:t>Museumeducatie:</w:t>
      </w:r>
      <w:r w:rsidRPr="00DF434C">
        <w:t xml:space="preserve"> </w:t>
      </w:r>
      <w:r w:rsidR="005A2375">
        <w:t>L</w:t>
      </w:r>
      <w:r w:rsidRPr="00DF434C">
        <w:t>eeropbrengst die oorsprong heeft in het museum of in de galerie plaatsvindt, door de interactie met de kunstwerken.</w:t>
      </w:r>
    </w:p>
    <w:p w14:paraId="681017E2" w14:textId="1EDB9CD9" w:rsidR="00D63526" w:rsidRPr="00DF434C" w:rsidRDefault="00D63526" w:rsidP="00D63526">
      <w:pPr>
        <w:pStyle w:val="Geenafstand"/>
      </w:pPr>
      <w:r w:rsidRPr="00D40FFB">
        <w:rPr>
          <w:u w:val="single"/>
        </w:rPr>
        <w:lastRenderedPageBreak/>
        <w:t>Museum van de toekomst:</w:t>
      </w:r>
      <w:r>
        <w:t xml:space="preserve"> </w:t>
      </w:r>
      <w:r w:rsidRPr="001E1E0E">
        <w:t>Het museum van de toekomst stelt inclusieve publieksparticipatie (1) centraal, vindt statische kunstcollecties achterhaald en draagt een onderscheidende visie (2) daadkrachtig uit in woord en daad.</w:t>
      </w:r>
      <w:r w:rsidR="00D46FF7">
        <w:rPr>
          <w:rStyle w:val="Voetnootmarkering"/>
        </w:rPr>
        <w:footnoteReference w:id="20"/>
      </w:r>
    </w:p>
    <w:p w14:paraId="4C7131BC" w14:textId="3EB1A98F" w:rsidR="00D63526" w:rsidRPr="00DF434C" w:rsidRDefault="00D63526" w:rsidP="00D63526">
      <w:pPr>
        <w:pStyle w:val="Geenafstand"/>
      </w:pPr>
      <w:proofErr w:type="spellStart"/>
      <w:r w:rsidRPr="00DF434C">
        <w:rPr>
          <w:u w:val="single"/>
        </w:rPr>
        <w:t>Subjecti</w:t>
      </w:r>
      <w:r w:rsidR="00B5224E">
        <w:rPr>
          <w:u w:val="single"/>
        </w:rPr>
        <w:t>vica</w:t>
      </w:r>
      <w:r w:rsidRPr="00DF434C">
        <w:rPr>
          <w:u w:val="single"/>
        </w:rPr>
        <w:t>tie</w:t>
      </w:r>
      <w:proofErr w:type="spellEnd"/>
      <w:r w:rsidR="00B5224E" w:rsidRPr="00B5224E">
        <w:rPr>
          <w:u w:val="single"/>
        </w:rPr>
        <w:t xml:space="preserve"> </w:t>
      </w:r>
      <w:r w:rsidR="00B5224E">
        <w:rPr>
          <w:u w:val="single"/>
        </w:rPr>
        <w:t>(</w:t>
      </w:r>
      <w:r w:rsidR="00B5224E" w:rsidRPr="00DF434C">
        <w:rPr>
          <w:u w:val="single"/>
        </w:rPr>
        <w:t>Persoonsvorming</w:t>
      </w:r>
      <w:r w:rsidR="00B5224E">
        <w:rPr>
          <w:u w:val="single"/>
        </w:rPr>
        <w:t>)</w:t>
      </w:r>
      <w:r w:rsidRPr="00DF434C">
        <w:rPr>
          <w:u w:val="single"/>
        </w:rPr>
        <w:t>:</w:t>
      </w:r>
      <w:r w:rsidRPr="00DF434C">
        <w:t xml:space="preserve"> Het bestaan in relatie tot de anderen. Identiteit, verantwoordelijkheid en een plaats hebben in de wereld</w:t>
      </w:r>
      <w:r w:rsidR="00D46FF7">
        <w:t>.</w:t>
      </w:r>
      <w:r w:rsidR="00D46FF7">
        <w:rPr>
          <w:rStyle w:val="Voetnootmarkering"/>
        </w:rPr>
        <w:footnoteReference w:id="21"/>
      </w:r>
    </w:p>
    <w:p w14:paraId="2D8DE412" w14:textId="7180BB98" w:rsidR="00D63526" w:rsidRPr="00DF434C" w:rsidRDefault="00D63526" w:rsidP="00D63526">
      <w:pPr>
        <w:pStyle w:val="Geenafstand"/>
        <w:rPr>
          <w:color w:val="333333"/>
          <w:shd w:val="clear" w:color="auto" w:fill="FAFAFA"/>
        </w:rPr>
      </w:pPr>
      <w:r w:rsidRPr="00DF434C">
        <w:rPr>
          <w:u w:val="single"/>
        </w:rPr>
        <w:t>Waarden:</w:t>
      </w:r>
      <w:r w:rsidRPr="00DF434C">
        <w:t xml:space="preserve"> </w:t>
      </w:r>
      <w:r w:rsidRPr="0069246F">
        <w:t>Belangrijke maatstaven of principes die het eigen gedrag sturen en op grond waarvan men het eigen gedrag en dat van anderen beoordeelt.</w:t>
      </w:r>
      <w:r w:rsidR="00775129">
        <w:rPr>
          <w:rStyle w:val="Voetnootmarkering"/>
        </w:rPr>
        <w:footnoteReference w:id="22"/>
      </w:r>
    </w:p>
    <w:p w14:paraId="20D12B28" w14:textId="761F5E03" w:rsidR="00015B49" w:rsidRPr="00015B49" w:rsidRDefault="00D63526" w:rsidP="004B7CB5">
      <w:pPr>
        <w:pStyle w:val="Geenafstand"/>
      </w:pPr>
      <w:r w:rsidRPr="00DF434C">
        <w:rPr>
          <w:u w:val="single"/>
        </w:rPr>
        <w:t>Zintuig:</w:t>
      </w:r>
      <w:r w:rsidRPr="00DF434C">
        <w:t xml:space="preserve"> Elk vermogen, afhankelijk van gespecialiseerde receptoren die met de hersenen in verbinding staan, waardoor de mens (en dier) zich bewust zijn van hun omgeving, of verandering in hun lichaamsgesteldheid herkennen.</w:t>
      </w:r>
      <w:r w:rsidR="00D46FF7">
        <w:rPr>
          <w:rStyle w:val="Voetnootmarkering"/>
        </w:rPr>
        <w:footnoteReference w:id="23"/>
      </w:r>
    </w:p>
    <w:p w14:paraId="009624DD" w14:textId="2C6689EF" w:rsidR="00015B49" w:rsidRPr="00015B49" w:rsidRDefault="004B7CB5" w:rsidP="00015B49">
      <w:r>
        <w:rPr>
          <w:noProof/>
        </w:rPr>
        <w:drawing>
          <wp:anchor distT="0" distB="0" distL="114300" distR="114300" simplePos="0" relativeHeight="251683840" behindDoc="1" locked="0" layoutInCell="1" allowOverlap="1" wp14:anchorId="4C8C035D" wp14:editId="2023A247">
            <wp:simplePos x="0" y="0"/>
            <wp:positionH relativeFrom="column">
              <wp:posOffset>0</wp:posOffset>
            </wp:positionH>
            <wp:positionV relativeFrom="paragraph">
              <wp:posOffset>106290</wp:posOffset>
            </wp:positionV>
            <wp:extent cx="5707118" cy="3791301"/>
            <wp:effectExtent l="0" t="0" r="0" b="635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st 4_groot-3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07118" cy="3791301"/>
                    </a:xfrm>
                    <a:prstGeom prst="rect">
                      <a:avLst/>
                    </a:prstGeom>
                  </pic:spPr>
                </pic:pic>
              </a:graphicData>
            </a:graphic>
            <wp14:sizeRelH relativeFrom="page">
              <wp14:pctWidth>0</wp14:pctWidth>
            </wp14:sizeRelH>
            <wp14:sizeRelV relativeFrom="page">
              <wp14:pctHeight>0</wp14:pctHeight>
            </wp14:sizeRelV>
          </wp:anchor>
        </w:drawing>
      </w:r>
    </w:p>
    <w:p w14:paraId="7228BD10" w14:textId="77777777" w:rsidR="00015B49" w:rsidRPr="00015B49" w:rsidRDefault="00015B49" w:rsidP="00015B49"/>
    <w:p w14:paraId="6EE08A3C" w14:textId="77777777" w:rsidR="00015B49" w:rsidRPr="00015B49" w:rsidRDefault="00015B49" w:rsidP="00015B49"/>
    <w:p w14:paraId="7D26719D" w14:textId="77777777" w:rsidR="00015B49" w:rsidRPr="00015B49" w:rsidRDefault="00015B49" w:rsidP="00015B49"/>
    <w:p w14:paraId="544079AA" w14:textId="77777777" w:rsidR="00015B49" w:rsidRPr="00015B49" w:rsidRDefault="00015B49" w:rsidP="00015B49"/>
    <w:p w14:paraId="332FDAE5" w14:textId="77777777" w:rsidR="00015B49" w:rsidRPr="00015B49" w:rsidRDefault="00015B49" w:rsidP="00015B49"/>
    <w:p w14:paraId="26E8A424" w14:textId="77777777" w:rsidR="00015B49" w:rsidRPr="00015B49" w:rsidRDefault="00015B49" w:rsidP="00015B49"/>
    <w:p w14:paraId="4AD92B8F" w14:textId="77777777" w:rsidR="00015B49" w:rsidRPr="00015B49" w:rsidRDefault="00015B49" w:rsidP="00015B49"/>
    <w:p w14:paraId="3B060995" w14:textId="77777777" w:rsidR="00015B49" w:rsidRPr="00015B49" w:rsidRDefault="00015B49" w:rsidP="00015B49"/>
    <w:p w14:paraId="31969673" w14:textId="77777777" w:rsidR="00015B49" w:rsidRPr="00015B49" w:rsidRDefault="00015B49" w:rsidP="00015B49"/>
    <w:p w14:paraId="7149B028" w14:textId="77777777" w:rsidR="00015B49" w:rsidRPr="00015B49" w:rsidRDefault="00015B49" w:rsidP="00015B49"/>
    <w:p w14:paraId="68EB1DF1" w14:textId="77777777" w:rsidR="00015B49" w:rsidRPr="00015B49" w:rsidRDefault="00015B49" w:rsidP="00015B49"/>
    <w:p w14:paraId="5E2CAD77" w14:textId="77777777" w:rsidR="00015B49" w:rsidRPr="00015B49" w:rsidRDefault="00015B49" w:rsidP="00015B49"/>
    <w:p w14:paraId="053232BD" w14:textId="77777777" w:rsidR="00015B49" w:rsidRPr="00015B49" w:rsidRDefault="00015B49" w:rsidP="00015B49"/>
    <w:p w14:paraId="00338BC6" w14:textId="77777777" w:rsidR="00015B49" w:rsidRPr="00015B49" w:rsidRDefault="00015B49" w:rsidP="00015B49"/>
    <w:p w14:paraId="2B81B22F" w14:textId="77777777" w:rsidR="00015B49" w:rsidRPr="00015B49" w:rsidRDefault="00015B49" w:rsidP="00015B49"/>
    <w:p w14:paraId="1BC2C138" w14:textId="77777777" w:rsidR="00015B49" w:rsidRPr="00015B49" w:rsidRDefault="00015B49" w:rsidP="00015B49"/>
    <w:p w14:paraId="2A11BF99" w14:textId="77777777" w:rsidR="00015B49" w:rsidRPr="00015B49" w:rsidRDefault="00015B49" w:rsidP="00015B49"/>
    <w:p w14:paraId="2B48BA27" w14:textId="77777777" w:rsidR="004B7CB5" w:rsidRDefault="004B7CB5" w:rsidP="00015B49">
      <w:pPr>
        <w:pStyle w:val="Kop5"/>
      </w:pPr>
    </w:p>
    <w:p w14:paraId="2A81D478" w14:textId="77777777" w:rsidR="004B7CB5" w:rsidRDefault="004B7CB5" w:rsidP="00015B49">
      <w:pPr>
        <w:pStyle w:val="Kop5"/>
      </w:pPr>
    </w:p>
    <w:p w14:paraId="6968A931" w14:textId="201A42CF" w:rsidR="00015B49" w:rsidRPr="00015B49" w:rsidRDefault="00015B49" w:rsidP="00015B49">
      <w:pPr>
        <w:pStyle w:val="Kop5"/>
      </w:pPr>
      <w:r>
        <w:t>Fig. 0</w:t>
      </w:r>
      <w:r w:rsidR="00E627F9">
        <w:t>4</w:t>
      </w:r>
      <w:r>
        <w:t xml:space="preserve"> Artur (27) tijdens TEST 4 in Gemeentemuseum Den Haag.</w:t>
      </w:r>
      <w:r>
        <w:br/>
        <w:t>Artur zegt, ‘deze twijgjes en takken doen me realiseren dat relaties complexe constellaties zijn’.</w:t>
      </w:r>
      <w:r>
        <w:br/>
      </w:r>
    </w:p>
    <w:p w14:paraId="089317C8" w14:textId="2D041687" w:rsidR="00015B49" w:rsidRPr="00015B49" w:rsidRDefault="00015B49" w:rsidP="00015B49">
      <w:pPr>
        <w:tabs>
          <w:tab w:val="left" w:pos="2830"/>
        </w:tabs>
        <w:sectPr w:rsidR="00015B49" w:rsidRPr="00015B49" w:rsidSect="00B04E08">
          <w:pgSz w:w="11900" w:h="16840"/>
          <w:pgMar w:top="1417" w:right="1417" w:bottom="1417" w:left="1417" w:header="708" w:footer="708" w:gutter="0"/>
          <w:cols w:space="708"/>
          <w:docGrid w:linePitch="360"/>
        </w:sectPr>
      </w:pPr>
      <w:r>
        <w:tab/>
      </w:r>
    </w:p>
    <w:p w14:paraId="47285DB8" w14:textId="5F7437F2" w:rsidR="00844234" w:rsidRDefault="002B7AAE" w:rsidP="002B7AAE">
      <w:pPr>
        <w:pStyle w:val="Kop1"/>
      </w:pPr>
      <w:bookmarkStart w:id="14" w:name="_Toc16427881"/>
      <w:r>
        <w:lastRenderedPageBreak/>
        <w:t xml:space="preserve">hoofdstuk 2 </w:t>
      </w:r>
      <w:r w:rsidR="00015B49">
        <w:br/>
      </w:r>
      <w:r w:rsidR="009A4D6B">
        <w:t>METHODOLOGIE</w:t>
      </w:r>
      <w:bookmarkEnd w:id="14"/>
    </w:p>
    <w:p w14:paraId="74DED217" w14:textId="77777777" w:rsidR="00A41209" w:rsidRDefault="00A41209" w:rsidP="00A41209">
      <w:pPr>
        <w:pStyle w:val="Geenafstand"/>
        <w:jc w:val="center"/>
        <w:rPr>
          <w:rStyle w:val="Kop4Char"/>
        </w:rPr>
      </w:pPr>
      <w:bookmarkStart w:id="15" w:name="_Toc15810496"/>
    </w:p>
    <w:p w14:paraId="2410112E" w14:textId="77777777" w:rsidR="00A41209" w:rsidRDefault="00A41209" w:rsidP="00A41209">
      <w:pPr>
        <w:pStyle w:val="Geenafstand"/>
        <w:jc w:val="center"/>
        <w:rPr>
          <w:rStyle w:val="Kop4Char"/>
        </w:rPr>
      </w:pPr>
      <w:r>
        <w:rPr>
          <w:rStyle w:val="Kop4Char"/>
        </w:rPr>
        <w:t>‘</w:t>
      </w:r>
      <w:r w:rsidRPr="00A41209">
        <w:rPr>
          <w:rStyle w:val="Kop4Char"/>
        </w:rPr>
        <w:t>Nieuwsgierigheid neemt onwetendheid serieus en heeft genoeg zelfvertrouwen</w:t>
      </w:r>
    </w:p>
    <w:p w14:paraId="0842C5C9" w14:textId="0DA95C95" w:rsidR="00A41209" w:rsidRDefault="00A41209" w:rsidP="00A41209">
      <w:pPr>
        <w:pStyle w:val="Geenafstand"/>
        <w:jc w:val="center"/>
        <w:rPr>
          <w:rStyle w:val="Kop4Char"/>
        </w:rPr>
      </w:pPr>
      <w:r w:rsidRPr="00A41209">
        <w:rPr>
          <w:rStyle w:val="Kop4Char"/>
        </w:rPr>
        <w:t xml:space="preserve"> </w:t>
      </w:r>
      <w:proofErr w:type="gramStart"/>
      <w:r w:rsidR="005A2375">
        <w:rPr>
          <w:rStyle w:val="Kop4Char"/>
        </w:rPr>
        <w:t>o</w:t>
      </w:r>
      <w:r w:rsidRPr="00A41209">
        <w:rPr>
          <w:rStyle w:val="Kop4Char"/>
        </w:rPr>
        <w:t>m</w:t>
      </w:r>
      <w:proofErr w:type="gramEnd"/>
      <w:r>
        <w:rPr>
          <w:rStyle w:val="Kop4Char"/>
        </w:rPr>
        <w:t xml:space="preserve"> g</w:t>
      </w:r>
      <w:r w:rsidRPr="00A41209">
        <w:rPr>
          <w:rStyle w:val="Kop4Char"/>
        </w:rPr>
        <w:t>ebrek aan</w:t>
      </w:r>
      <w:r>
        <w:t xml:space="preserve"> </w:t>
      </w:r>
      <w:r w:rsidRPr="00A41209">
        <w:rPr>
          <w:rStyle w:val="Kop4Char"/>
        </w:rPr>
        <w:t xml:space="preserve">kennis toe te geven. Nieuwsgierigheid is zich ervan bewust niet </w:t>
      </w:r>
    </w:p>
    <w:p w14:paraId="02D70A0D" w14:textId="10821659" w:rsidR="00A41209" w:rsidRDefault="005A2375" w:rsidP="00A41209">
      <w:pPr>
        <w:pStyle w:val="Geenafstand"/>
        <w:jc w:val="center"/>
        <w:rPr>
          <w:rStyle w:val="Kop4Char"/>
        </w:rPr>
      </w:pPr>
      <w:proofErr w:type="gramStart"/>
      <w:r>
        <w:rPr>
          <w:rStyle w:val="Kop4Char"/>
        </w:rPr>
        <w:t>a</w:t>
      </w:r>
      <w:r w:rsidR="00A41209" w:rsidRPr="00A41209">
        <w:rPr>
          <w:rStyle w:val="Kop4Char"/>
        </w:rPr>
        <w:t>lle</w:t>
      </w:r>
      <w:r w:rsidR="006D2FD8">
        <w:rPr>
          <w:rStyle w:val="Kop4Char"/>
        </w:rPr>
        <w:t>s</w:t>
      </w:r>
      <w:proofErr w:type="gramEnd"/>
      <w:r w:rsidR="006D2FD8">
        <w:rPr>
          <w:rStyle w:val="Kop4Char"/>
        </w:rPr>
        <w:t xml:space="preserve"> </w:t>
      </w:r>
      <w:r w:rsidR="00A41209" w:rsidRPr="00A41209">
        <w:rPr>
          <w:rStyle w:val="Kop4Char"/>
        </w:rPr>
        <w:t>te weten en is er op uit om daar iets aan te doen’.</w:t>
      </w:r>
    </w:p>
    <w:p w14:paraId="57299DE7" w14:textId="261BD554" w:rsidR="00A41209" w:rsidRDefault="00A41209" w:rsidP="00A41209">
      <w:pPr>
        <w:pStyle w:val="Geenafstand"/>
        <w:jc w:val="center"/>
      </w:pPr>
      <w:r w:rsidRPr="00A41209">
        <w:rPr>
          <w:rStyle w:val="Kop4Char"/>
          <w:color w:val="7C7C7C" w:themeColor="background2" w:themeShade="80"/>
        </w:rPr>
        <w:t>A. de</w:t>
      </w:r>
      <w:r w:rsidRPr="00A41209">
        <w:rPr>
          <w:color w:val="7C7C7C" w:themeColor="background2" w:themeShade="80"/>
        </w:rPr>
        <w:t xml:space="preserve"> </w:t>
      </w:r>
      <w:proofErr w:type="spellStart"/>
      <w:r w:rsidRPr="00A41209">
        <w:rPr>
          <w:rStyle w:val="Kop4Char"/>
          <w:color w:val="7C7C7C" w:themeColor="background2" w:themeShade="80"/>
        </w:rPr>
        <w:t>Botton</w:t>
      </w:r>
      <w:proofErr w:type="spellEnd"/>
      <w:r w:rsidRPr="00A41209">
        <w:rPr>
          <w:rStyle w:val="Kop4Char"/>
          <w:color w:val="7C7C7C" w:themeColor="background2" w:themeShade="80"/>
        </w:rPr>
        <w:t xml:space="preserve"> &amp; J. Armstrong</w:t>
      </w:r>
      <w:r>
        <w:rPr>
          <w:rStyle w:val="Voetnootmarkering"/>
          <w:i/>
          <w:color w:val="7C7C7C" w:themeColor="background2" w:themeShade="80"/>
          <w:spacing w:val="10"/>
          <w:szCs w:val="20"/>
        </w:rPr>
        <w:footnoteReference w:id="24"/>
      </w:r>
    </w:p>
    <w:p w14:paraId="6DCD80DF" w14:textId="43A7A196" w:rsidR="000C7FA9" w:rsidRDefault="000C7FA9" w:rsidP="000C7FA9">
      <w:pPr>
        <w:pStyle w:val="Kop2"/>
      </w:pPr>
      <w:bookmarkStart w:id="16" w:name="_Toc16427882"/>
      <w:r w:rsidRPr="002508B9">
        <w:t>Methode van onderzoek</w:t>
      </w:r>
      <w:bookmarkEnd w:id="15"/>
      <w:bookmarkEnd w:id="16"/>
      <w:r w:rsidRPr="002508B9">
        <w:t xml:space="preserve"> </w:t>
      </w:r>
    </w:p>
    <w:p w14:paraId="10EEC8B8" w14:textId="77777777" w:rsidR="00A50E9F" w:rsidRPr="00A50E9F" w:rsidRDefault="00A50E9F" w:rsidP="00A50E9F"/>
    <w:p w14:paraId="17230BCA" w14:textId="6F24B6A8" w:rsidR="000745F7" w:rsidRDefault="000745F7" w:rsidP="000745F7">
      <w:pPr>
        <w:pStyle w:val="Geenafstand"/>
      </w:pPr>
      <w:r>
        <w:t>De methode van onderzoek is kwalitatief en is opgesteld vanuit het kader van waarde gericht ontwerponderzoek. Dit is</w:t>
      </w:r>
      <w:r w:rsidR="00E82A01">
        <w:t xml:space="preserve"> een</w:t>
      </w:r>
      <w:r>
        <w:t xml:space="preserve"> gecombineerde werkwijze van waard</w:t>
      </w:r>
      <w:r w:rsidR="00E82A01">
        <w:t>e</w:t>
      </w:r>
      <w:r>
        <w:t xml:space="preserve"> gericht project ontwerp door Mulder</w:t>
      </w:r>
      <w:r>
        <w:rPr>
          <w:rStyle w:val="Voetnootmarkering"/>
        </w:rPr>
        <w:footnoteReference w:id="25"/>
      </w:r>
      <w:r>
        <w:t xml:space="preserve"> en ontwerpgericht onderzoek door van Aken en Andriessen</w:t>
      </w:r>
      <w:r>
        <w:rPr>
          <w:rStyle w:val="Voetnootmarkering"/>
        </w:rPr>
        <w:footnoteReference w:id="26"/>
      </w:r>
      <w:r>
        <w:t xml:space="preserve">. De doelgroep is centraal gesteld in het onderzoek, waarbij de behoefte van het museum als </w:t>
      </w:r>
      <w:r w:rsidR="00257C61">
        <w:t>sub</w:t>
      </w:r>
      <w:r>
        <w:t>doel wordt gezie</w:t>
      </w:r>
      <w:r w:rsidR="00E82A01">
        <w:t>n</w:t>
      </w:r>
      <w:r>
        <w:t>. Kunsteducatie wordt gezien als het verbindende antwoord tussen de twee partijen.</w:t>
      </w:r>
    </w:p>
    <w:p w14:paraId="3687EF64" w14:textId="77777777" w:rsidR="000745F7" w:rsidRDefault="000745F7" w:rsidP="000745F7">
      <w:pPr>
        <w:pStyle w:val="Geenafstand"/>
      </w:pPr>
    </w:p>
    <w:p w14:paraId="17F7B336" w14:textId="4F0B430D" w:rsidR="000745F7" w:rsidRDefault="000745F7" w:rsidP="000745F7">
      <w:pPr>
        <w:pStyle w:val="Geenafstand"/>
      </w:pPr>
      <w:r>
        <w:t xml:space="preserve">De data voor de </w:t>
      </w:r>
      <w:proofErr w:type="spellStart"/>
      <w:r>
        <w:t>hoofd</w:t>
      </w:r>
      <w:r w:rsidR="00E82A01">
        <w:t>-</w:t>
      </w:r>
      <w:r>
        <w:t>en</w:t>
      </w:r>
      <w:proofErr w:type="spellEnd"/>
      <w:r>
        <w:t xml:space="preserve"> de deelvragen zijn verkregen via </w:t>
      </w:r>
      <w:r w:rsidR="005A2375">
        <w:t xml:space="preserve">literatuuronderzoek, artikelen, </w:t>
      </w:r>
      <w:r>
        <w:t>een enquête, interviews en gesprekken met experts</w:t>
      </w:r>
      <w:r w:rsidR="00C36747">
        <w:t xml:space="preserve">. </w:t>
      </w:r>
      <w:r w:rsidR="00B5224E">
        <w:t>O</w:t>
      </w:r>
      <w:r>
        <w:t>bservaties van aanbod in musea en vier testrondes van tussentijdse prototypes en de daarbij opgehaalde feedback van de deelnemers.</w:t>
      </w:r>
      <w:r w:rsidRPr="000745F7">
        <w:t xml:space="preserve"> </w:t>
      </w:r>
    </w:p>
    <w:p w14:paraId="5C65A8A8" w14:textId="77777777" w:rsidR="00A50E9F" w:rsidRDefault="00A50E9F" w:rsidP="000745F7">
      <w:pPr>
        <w:pStyle w:val="Geenafstand"/>
      </w:pPr>
    </w:p>
    <w:p w14:paraId="1B04778E" w14:textId="3396EA6D" w:rsidR="00A50E9F" w:rsidRDefault="00A50E9F" w:rsidP="00A50E9F">
      <w:pPr>
        <w:pStyle w:val="Geenafstand"/>
      </w:pPr>
      <w:r>
        <w:t>Deelvraag een is beantwoord door in een vroeg stadium te testen (</w:t>
      </w:r>
      <w:r w:rsidRPr="000071E2">
        <w:rPr>
          <w:color w:val="FF60E1"/>
        </w:rPr>
        <w:t>TEST 1</w:t>
      </w:r>
      <w:r>
        <w:t>)</w:t>
      </w:r>
      <w:r>
        <w:rPr>
          <w:rStyle w:val="Voetnootmarkering"/>
        </w:rPr>
        <w:footnoteReference w:id="27"/>
      </w:r>
      <w:r>
        <w:t xml:space="preserve"> en middels de enquête die is opgesteld om de doelgroep te bevragen.</w:t>
      </w:r>
      <w:r>
        <w:rPr>
          <w:rStyle w:val="Voetnootmarkering"/>
        </w:rPr>
        <w:footnoteReference w:id="28"/>
      </w:r>
      <w:r>
        <w:t xml:space="preserve"> Tevens is informatie verkregen uit artikelen en onderzoeken naar de doelgroep.</w:t>
      </w:r>
    </w:p>
    <w:p w14:paraId="4C989A66" w14:textId="53A83002" w:rsidR="00A50E9F" w:rsidRDefault="00A50E9F" w:rsidP="00A50E9F">
      <w:pPr>
        <w:pStyle w:val="Geenafstand"/>
      </w:pPr>
      <w:r>
        <w:t xml:space="preserve">Om deelvraag twee te kunnen beantwoorden is in literatuur gezocht naar onderwijstheorieën en uitgangspunten die passen bij het bereiken van het </w:t>
      </w:r>
      <w:r w:rsidR="00891929">
        <w:t>doel</w:t>
      </w:r>
      <w:r>
        <w:t xml:space="preserve">. </w:t>
      </w:r>
      <w:r w:rsidR="00891929">
        <w:t xml:space="preserve">Waarbij door </w:t>
      </w:r>
      <w:r>
        <w:t>participatieve en dialogische methoden</w:t>
      </w:r>
      <w:r w:rsidR="00891929">
        <w:t xml:space="preserve"> toe te passen</w:t>
      </w:r>
      <w:r>
        <w:t xml:space="preserve">, de leeropbrengst van persoonlijke groei door kunst wordt onderschreven. </w:t>
      </w:r>
      <w:proofErr w:type="spellStart"/>
      <w:r>
        <w:t>Biesta</w:t>
      </w:r>
      <w:proofErr w:type="spellEnd"/>
      <w:r>
        <w:t xml:space="preserve"> en Lutters en hun onderwijskundige uitgangspunten zijn apart bestudeerd. De inzichten, voortkomend uit het beantwoorden van deze deelvraag, vormen de educatieve bouwstenen voor dit onderzoek. De hypothese dat de dialoog leidt tot persoonsvorming, verplicht ons om de vader van de dialoog Socrates, toe te voegen als bron.</w:t>
      </w:r>
    </w:p>
    <w:p w14:paraId="15681798" w14:textId="4C508BF0" w:rsidR="00A50E9F" w:rsidRDefault="00A50E9F" w:rsidP="00A50E9F">
      <w:pPr>
        <w:pStyle w:val="Geenafstand"/>
      </w:pPr>
      <w:r>
        <w:t xml:space="preserve">De derde vraag betreft het onderzoeken hoe de dialogische en participatieve methode uit vraag twee het beste kan worden gestimuleerd en zo kan leiden tot een betekenisvolle leerervaring. Om hier antwoord op te kunnen geven, zijn drie belevenis theorieën bestudeerd vanuit psychologisch-therapeutisch perspectief te weten de </w:t>
      </w:r>
      <w:proofErr w:type="spellStart"/>
      <w:r>
        <w:t>oordeelloze</w:t>
      </w:r>
      <w:proofErr w:type="spellEnd"/>
      <w:r>
        <w:t xml:space="preserve"> bewustzijnservaring; die we </w:t>
      </w:r>
      <w:proofErr w:type="spellStart"/>
      <w:r>
        <w:t>mindfulness</w:t>
      </w:r>
      <w:proofErr w:type="spellEnd"/>
      <w:r>
        <w:t xml:space="preserve"> noemen door Brown &amp; Ryan. Vanuit creativiteitstheorie de optimale ervaring; ‘flow’, door </w:t>
      </w:r>
      <w:proofErr w:type="spellStart"/>
      <w:r>
        <w:t>Csikszentmihalyi</w:t>
      </w:r>
      <w:proofErr w:type="spellEnd"/>
      <w:r>
        <w:t xml:space="preserve"> en vanuit economisch en marktgericht denken de belevenisvolle ervaring van Pine en </w:t>
      </w:r>
      <w:proofErr w:type="spellStart"/>
      <w:r>
        <w:t>Gilmore</w:t>
      </w:r>
      <w:proofErr w:type="spellEnd"/>
      <w:r>
        <w:t>. De inzichten uit het bestuderen van deze theorieën leidden tot de eigen definitie van de betekenisvolle leerervaring.</w:t>
      </w:r>
    </w:p>
    <w:p w14:paraId="560F0ECE" w14:textId="357A61AD" w:rsidR="00A50E9F" w:rsidRDefault="00A50E9F" w:rsidP="000745F7">
      <w:pPr>
        <w:pStyle w:val="Geenafstand"/>
      </w:pPr>
      <w:r>
        <w:rPr>
          <w:noProof/>
        </w:rPr>
        <w:drawing>
          <wp:anchor distT="0" distB="0" distL="114300" distR="114300" simplePos="0" relativeHeight="251667456" behindDoc="1" locked="0" layoutInCell="1" allowOverlap="1" wp14:anchorId="303EDCC1" wp14:editId="2EB17EE4">
            <wp:simplePos x="0" y="0"/>
            <wp:positionH relativeFrom="column">
              <wp:posOffset>-1160</wp:posOffset>
            </wp:positionH>
            <wp:positionV relativeFrom="paragraph">
              <wp:posOffset>106592</wp:posOffset>
            </wp:positionV>
            <wp:extent cx="2380594" cy="1624023"/>
            <wp:effectExtent l="0" t="0" r="0" b="1905"/>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A9332C-3A5B-4561-91B3-6251D1A0DCED 9.png"/>
                    <pic:cNvPicPr/>
                  </pic:nvPicPr>
                  <pic:blipFill rotWithShape="1">
                    <a:blip r:embed="rId17" cstate="print">
                      <a:extLst>
                        <a:ext uri="{28A0092B-C50C-407E-A947-70E740481C1C}">
                          <a14:useLocalDpi xmlns:a14="http://schemas.microsoft.com/office/drawing/2010/main" val="0"/>
                        </a:ext>
                      </a:extLst>
                    </a:blip>
                    <a:srcRect t="5643" b="9081"/>
                    <a:stretch/>
                  </pic:blipFill>
                  <pic:spPr bwMode="auto">
                    <a:xfrm>
                      <a:off x="0" y="0"/>
                      <a:ext cx="2392386" cy="16320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06EE41" w14:textId="21EEEBBD" w:rsidR="00257C61" w:rsidRDefault="00257C61" w:rsidP="000745F7">
      <w:pPr>
        <w:pStyle w:val="Geenafstand"/>
      </w:pPr>
    </w:p>
    <w:p w14:paraId="2538DAB7" w14:textId="4F74C85E" w:rsidR="009B1DE7" w:rsidRDefault="009B1DE7" w:rsidP="00E80440">
      <w:pPr>
        <w:pStyle w:val="Geenafstand"/>
        <w:tabs>
          <w:tab w:val="left" w:pos="4536"/>
        </w:tabs>
      </w:pPr>
    </w:p>
    <w:p w14:paraId="4E37A3E7" w14:textId="77777777" w:rsidR="00A50E9F" w:rsidRDefault="00A50E9F" w:rsidP="00E80440">
      <w:pPr>
        <w:pStyle w:val="Geenafstand"/>
        <w:tabs>
          <w:tab w:val="left" w:pos="4536"/>
        </w:tabs>
      </w:pPr>
    </w:p>
    <w:p w14:paraId="2FF52DF9" w14:textId="23B81808" w:rsidR="006A4C45" w:rsidRDefault="006A4C45" w:rsidP="000C7FA9">
      <w:pPr>
        <w:pStyle w:val="Geenafstand"/>
      </w:pPr>
    </w:p>
    <w:p w14:paraId="39FF4C2E" w14:textId="711C6C82" w:rsidR="00812A5E" w:rsidRDefault="00812A5E" w:rsidP="000C7FA9">
      <w:pPr>
        <w:pStyle w:val="Geenafstand"/>
      </w:pPr>
    </w:p>
    <w:p w14:paraId="15E8BDBA" w14:textId="464CA415" w:rsidR="00812A5E" w:rsidRDefault="00812A5E" w:rsidP="000C7FA9">
      <w:pPr>
        <w:pStyle w:val="Geenafstand"/>
      </w:pPr>
    </w:p>
    <w:p w14:paraId="58D475C5" w14:textId="7DD732C8" w:rsidR="00A50E9F" w:rsidRPr="00A50E9F" w:rsidRDefault="00FC235E" w:rsidP="00A50E9F">
      <w:pPr>
        <w:pStyle w:val="Kop5"/>
        <w:ind w:left="4248" w:firstLine="708"/>
        <w:jc w:val="right"/>
      </w:pPr>
      <w:r w:rsidRPr="009B1DE7">
        <w:t xml:space="preserve">In fig. </w:t>
      </w:r>
      <w:r w:rsidR="00E627F9">
        <w:t>5</w:t>
      </w:r>
      <w:r w:rsidRPr="009B1DE7">
        <w:t xml:space="preserve"> zijn de hoofd en de deelvragen </w:t>
      </w:r>
      <w:r w:rsidR="00A50E9F">
        <w:br/>
      </w:r>
      <w:r w:rsidRPr="009B1DE7">
        <w:t xml:space="preserve">schematisch in beeld gebracht. </w:t>
      </w:r>
    </w:p>
    <w:p w14:paraId="20985BC7" w14:textId="2085F8D3" w:rsidR="00C36747" w:rsidRDefault="00E80440" w:rsidP="00E80440">
      <w:pPr>
        <w:pStyle w:val="Kop2"/>
      </w:pPr>
      <w:bookmarkStart w:id="17" w:name="_Toc16427883"/>
      <w:r>
        <w:lastRenderedPageBreak/>
        <w:t>Fasering van het onderzoeksproces</w:t>
      </w:r>
      <w:bookmarkEnd w:id="17"/>
    </w:p>
    <w:p w14:paraId="3E49880C" w14:textId="77777777" w:rsidR="00E80440" w:rsidRDefault="00E80440" w:rsidP="00F45AD7">
      <w:pPr>
        <w:pStyle w:val="Geenafstand"/>
      </w:pPr>
    </w:p>
    <w:p w14:paraId="5A179AB8" w14:textId="753CF32A" w:rsidR="00F45AD7" w:rsidRDefault="00F45AD7" w:rsidP="00F45AD7">
      <w:pPr>
        <w:pStyle w:val="Geenafstand"/>
      </w:pPr>
      <w:r>
        <w:t>In het onderzoek zijn verschillende fases doorlope</w:t>
      </w:r>
      <w:r w:rsidR="00C32AE8">
        <w:t>n</w:t>
      </w:r>
      <w:r w:rsidR="00C36747">
        <w:t>.</w:t>
      </w:r>
      <w:r w:rsidR="00C32AE8">
        <w:t xml:space="preserve"> </w:t>
      </w:r>
      <w:r w:rsidR="00C36747">
        <w:t>H</w:t>
      </w:r>
      <w:r w:rsidR="00C32AE8">
        <w:t>ieronder in fig. 04 zijn ze schematisch weergegeven:</w:t>
      </w:r>
    </w:p>
    <w:p w14:paraId="33C3FF7D" w14:textId="30AEBDCF" w:rsidR="006225F1" w:rsidRDefault="006225F1" w:rsidP="00F45AD7">
      <w:pPr>
        <w:pStyle w:val="Geenafstand"/>
      </w:pPr>
    </w:p>
    <w:p w14:paraId="62F39A32" w14:textId="18F01A23" w:rsidR="00F45AD7" w:rsidRPr="00A67266" w:rsidRDefault="004709C1" w:rsidP="00A67266">
      <w:pPr>
        <w:pStyle w:val="Geenafstand"/>
      </w:pPr>
      <w:r>
        <w:rPr>
          <w:noProof/>
        </w:rPr>
        <w:drawing>
          <wp:inline distT="0" distB="0" distL="0" distR="0" wp14:anchorId="22ED63F1" wp14:editId="686D8446">
            <wp:extent cx="5756910" cy="2723949"/>
            <wp:effectExtent l="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Untitled_Artwork 27.jpg"/>
                    <pic:cNvPicPr/>
                  </pic:nvPicPr>
                  <pic:blipFill rotWithShape="1">
                    <a:blip r:embed="rId18" cstate="print">
                      <a:extLst>
                        <a:ext uri="{28A0092B-C50C-407E-A947-70E740481C1C}">
                          <a14:useLocalDpi xmlns:a14="http://schemas.microsoft.com/office/drawing/2010/main" val="0"/>
                        </a:ext>
                      </a:extLst>
                    </a:blip>
                    <a:srcRect b="34936"/>
                    <a:stretch/>
                  </pic:blipFill>
                  <pic:spPr bwMode="auto">
                    <a:xfrm>
                      <a:off x="0" y="0"/>
                      <a:ext cx="5756910" cy="2723949"/>
                    </a:xfrm>
                    <a:prstGeom prst="rect">
                      <a:avLst/>
                    </a:prstGeom>
                    <a:ln>
                      <a:noFill/>
                    </a:ln>
                    <a:extLst>
                      <a:ext uri="{53640926-AAD7-44D8-BBD7-CCE9431645EC}">
                        <a14:shadowObscured xmlns:a14="http://schemas.microsoft.com/office/drawing/2010/main"/>
                      </a:ext>
                    </a:extLst>
                  </pic:spPr>
                </pic:pic>
              </a:graphicData>
            </a:graphic>
          </wp:inline>
        </w:drawing>
      </w:r>
      <w:r w:rsidR="005E1504" w:rsidRPr="00A67266">
        <w:rPr>
          <w:rStyle w:val="Kop5Char"/>
        </w:rPr>
        <w:t>Fig</w:t>
      </w:r>
      <w:r w:rsidR="00C32E3B">
        <w:rPr>
          <w:rStyle w:val="Kop5Char"/>
        </w:rPr>
        <w:t>.</w:t>
      </w:r>
      <w:r w:rsidR="005E1504" w:rsidRPr="00A67266">
        <w:rPr>
          <w:rStyle w:val="Kop5Char"/>
        </w:rPr>
        <w:t xml:space="preserve"> 0</w:t>
      </w:r>
      <w:r w:rsidR="00E627F9">
        <w:rPr>
          <w:rStyle w:val="Kop5Char"/>
        </w:rPr>
        <w:t>6</w:t>
      </w:r>
      <w:r w:rsidR="005E1504" w:rsidRPr="00A67266">
        <w:rPr>
          <w:rStyle w:val="Kop5Char"/>
        </w:rPr>
        <w:t xml:space="preserve"> Fases van </w:t>
      </w:r>
      <w:r w:rsidR="00C32E3B">
        <w:rPr>
          <w:rStyle w:val="Kop5Char"/>
        </w:rPr>
        <w:t xml:space="preserve">het </w:t>
      </w:r>
      <w:r w:rsidR="005E1504" w:rsidRPr="00A67266">
        <w:rPr>
          <w:rStyle w:val="Kop5Char"/>
        </w:rPr>
        <w:t>onderzoek.</w:t>
      </w:r>
    </w:p>
    <w:p w14:paraId="1F1B523C" w14:textId="77777777" w:rsidR="005E1504" w:rsidRDefault="005E1504" w:rsidP="000C7FA9">
      <w:pPr>
        <w:pStyle w:val="Geenafstand"/>
      </w:pPr>
    </w:p>
    <w:p w14:paraId="055AF3CC" w14:textId="0EAF2883" w:rsidR="00C32AE8" w:rsidRDefault="00826D96" w:rsidP="00A50E9F">
      <w:pPr>
        <w:pStyle w:val="Geenafstand"/>
        <w:ind w:left="709" w:hanging="709"/>
      </w:pPr>
      <w:r>
        <w:t>Fase 1</w:t>
      </w:r>
      <w:r w:rsidR="00C36747">
        <w:t>:</w:t>
      </w:r>
      <w:r w:rsidR="00D51F35">
        <w:t xml:space="preserve"> Vooronderzoek; oriëntatie en informatie over aanbod van musea voor jongvolwassenen. Door musea te </w:t>
      </w:r>
      <w:r w:rsidR="00A50E9F">
        <w:t xml:space="preserve">     </w:t>
      </w:r>
      <w:r w:rsidR="00D51F35">
        <w:t>bezoeken, beleidsplannen en jaarverslagen te lezen over doelen</w:t>
      </w:r>
      <w:r w:rsidR="0004284C">
        <w:t xml:space="preserve">, partners en </w:t>
      </w:r>
      <w:r w:rsidR="00D51F35">
        <w:t>realisatie van doelen door kunstinstellingen en gemeenten is een beeld gevormd over doelstellingen en programmatie van kunstinstellingen.</w:t>
      </w:r>
      <w:r w:rsidR="00C32AE8">
        <w:t xml:space="preserve"> </w:t>
      </w:r>
    </w:p>
    <w:p w14:paraId="6CA5558D" w14:textId="4A1097C0" w:rsidR="00826D96" w:rsidRDefault="00C32AE8" w:rsidP="000C7FA9">
      <w:pPr>
        <w:pStyle w:val="Geenafstand"/>
        <w:numPr>
          <w:ilvl w:val="0"/>
          <w:numId w:val="22"/>
        </w:numPr>
      </w:pPr>
      <w:r>
        <w:t xml:space="preserve">Jongvolwassenen zijn via </w:t>
      </w:r>
      <w:r w:rsidR="006225F1" w:rsidRPr="0078419C">
        <w:rPr>
          <w:color w:val="FF60E1"/>
        </w:rPr>
        <w:t>TEST 1</w:t>
      </w:r>
      <w:r w:rsidR="00A67266">
        <w:rPr>
          <w:rStyle w:val="Voetnootmarkering"/>
          <w:color w:val="FF60E1"/>
        </w:rPr>
        <w:footnoteReference w:id="29"/>
      </w:r>
      <w:r>
        <w:t>, via gesprekken en via een enquête bevraagd over hun groeps-en persoonlijke waarden, dit in combinatie met cijfers uit onderzoeken kon een profiel worden geschetst van de jongvolwassene in deelvraag 1.</w:t>
      </w:r>
    </w:p>
    <w:p w14:paraId="0D3F705A" w14:textId="29B2FF9A" w:rsidR="00D51F35" w:rsidRDefault="00D51F35" w:rsidP="000C7FA9">
      <w:pPr>
        <w:pStyle w:val="Geenafstand"/>
      </w:pPr>
      <w:r>
        <w:t xml:space="preserve">Fase 2: </w:t>
      </w:r>
      <w:r w:rsidR="00CB3288">
        <w:t>Literatuuronderzoek en testen. De drie deelvragen worden beantwoord en er wordt tweemaal getest met de doelgroep in een museum, waarbij steeds iteratieslagen worden gemaakt.</w:t>
      </w:r>
    </w:p>
    <w:p w14:paraId="7DAE0C0B" w14:textId="47ECE4C4" w:rsidR="00696BCB" w:rsidRDefault="00D51F35" w:rsidP="00CB3288">
      <w:pPr>
        <w:pStyle w:val="Geenafstand"/>
        <w:numPr>
          <w:ilvl w:val="0"/>
          <w:numId w:val="22"/>
        </w:numPr>
      </w:pPr>
      <w:r>
        <w:t xml:space="preserve">De theorie </w:t>
      </w:r>
      <w:r w:rsidR="00C32AE8">
        <w:t xml:space="preserve">van </w:t>
      </w:r>
      <w:proofErr w:type="spellStart"/>
      <w:r w:rsidR="00C32AE8">
        <w:t>Biesta</w:t>
      </w:r>
      <w:proofErr w:type="spellEnd"/>
      <w:r w:rsidR="00C32AE8">
        <w:t xml:space="preserve"> wordt vertaald naar </w:t>
      </w:r>
      <w:r w:rsidR="000071E2" w:rsidRPr="000071E2">
        <w:rPr>
          <w:color w:val="FF60E1"/>
        </w:rPr>
        <w:t>TEST 2</w:t>
      </w:r>
      <w:r w:rsidR="00A67266">
        <w:rPr>
          <w:rStyle w:val="Voetnootmarkering"/>
          <w:color w:val="FF60E1"/>
        </w:rPr>
        <w:footnoteReference w:id="30"/>
      </w:r>
      <w:r w:rsidR="00CB3288">
        <w:rPr>
          <w:color w:val="FF60E1"/>
        </w:rPr>
        <w:t xml:space="preserve">, </w:t>
      </w:r>
      <w:r w:rsidR="00CB3288" w:rsidRPr="00CB3288">
        <w:t xml:space="preserve">de </w:t>
      </w:r>
      <w:r w:rsidR="006225F1">
        <w:t>methode van Lutters</w:t>
      </w:r>
      <w:r w:rsidR="00CB3288">
        <w:t xml:space="preserve"> zorgt voor</w:t>
      </w:r>
      <w:r w:rsidR="006225F1">
        <w:t xml:space="preserve"> </w:t>
      </w:r>
      <w:r w:rsidR="00CB3288">
        <w:t xml:space="preserve">nieuwe inzichten en leidt tot </w:t>
      </w:r>
      <w:r w:rsidR="00CB3288" w:rsidRPr="00CB3288">
        <w:rPr>
          <w:color w:val="FF60E1"/>
        </w:rPr>
        <w:t>TEST 3</w:t>
      </w:r>
      <w:r w:rsidR="00A67266">
        <w:rPr>
          <w:rStyle w:val="Voetnootmarkering"/>
          <w:color w:val="FF60E1"/>
        </w:rPr>
        <w:footnoteReference w:id="31"/>
      </w:r>
      <w:r w:rsidR="00CB3288">
        <w:t>. De</w:t>
      </w:r>
      <w:r w:rsidR="006225F1">
        <w:t xml:space="preserve"> Socratische methode wordt bestudeerd </w:t>
      </w:r>
      <w:r w:rsidR="00CB3288">
        <w:t xml:space="preserve">en leidt tot het beantwoorden van deelvraag 2. </w:t>
      </w:r>
    </w:p>
    <w:p w14:paraId="759D5A3D" w14:textId="70FC63D3" w:rsidR="002A5AF2" w:rsidRDefault="00CB3288" w:rsidP="00696BCB">
      <w:pPr>
        <w:pStyle w:val="Geenafstand"/>
        <w:numPr>
          <w:ilvl w:val="0"/>
          <w:numId w:val="22"/>
        </w:numPr>
      </w:pPr>
      <w:r w:rsidRPr="00CB3288">
        <w:t xml:space="preserve">Deelvraag drie wordt beantwoord aan de hand van drie concepten </w:t>
      </w:r>
      <w:r w:rsidR="00696BCB" w:rsidRPr="00CB3288">
        <w:t>(</w:t>
      </w:r>
      <w:proofErr w:type="spellStart"/>
      <w:r w:rsidR="00696BCB" w:rsidRPr="00CB3288">
        <w:t>mindfulness</w:t>
      </w:r>
      <w:proofErr w:type="spellEnd"/>
      <w:r w:rsidR="00696BCB" w:rsidRPr="00CB3288">
        <w:t>, flow en belevenisvolle ervaring)</w:t>
      </w:r>
      <w:r w:rsidRPr="00CB3288">
        <w:t>. De definitie van betekenisvolle leerervaring wordt geformuleerd.</w:t>
      </w:r>
    </w:p>
    <w:p w14:paraId="1D8E8A65" w14:textId="3C96BA93" w:rsidR="00CB3288" w:rsidRPr="00CB3288" w:rsidRDefault="00CB3288" w:rsidP="00696BCB">
      <w:pPr>
        <w:pStyle w:val="Geenafstand"/>
        <w:numPr>
          <w:ilvl w:val="0"/>
          <w:numId w:val="22"/>
        </w:numPr>
      </w:pPr>
      <w:r w:rsidRPr="00CB3288">
        <w:rPr>
          <w:color w:val="FF60E1"/>
        </w:rPr>
        <w:t>TEST 4</w:t>
      </w:r>
      <w:r w:rsidR="00A67266">
        <w:rPr>
          <w:rStyle w:val="Voetnootmarkering"/>
          <w:color w:val="FF60E1"/>
        </w:rPr>
        <w:footnoteReference w:id="32"/>
      </w:r>
      <w:r w:rsidRPr="00CB3288">
        <w:rPr>
          <w:color w:val="FF60E1"/>
        </w:rPr>
        <w:t xml:space="preserve"> </w:t>
      </w:r>
      <w:r w:rsidRPr="00CB3288">
        <w:t xml:space="preserve">onderzoekt </w:t>
      </w:r>
      <w:r>
        <w:t>hoe de betekenisvolle leerervaring kan worden bereikt door gebruik te maken van interdisciplinaire elementen.</w:t>
      </w:r>
    </w:p>
    <w:p w14:paraId="337BD4AA" w14:textId="296C174C" w:rsidR="00696BCB" w:rsidRPr="00CB3288" w:rsidRDefault="00696BCB" w:rsidP="00696BCB">
      <w:pPr>
        <w:pStyle w:val="Geenafstand"/>
      </w:pPr>
      <w:r w:rsidRPr="00CB3288">
        <w:t xml:space="preserve">Fase 3: Analyse van de antwoorden op de deelvragen. Verbanden worden gelegd. </w:t>
      </w:r>
    </w:p>
    <w:p w14:paraId="47CBE183" w14:textId="2831027A" w:rsidR="00A114E5" w:rsidRPr="00CB3288" w:rsidRDefault="002A5AF2" w:rsidP="00A50E9F">
      <w:pPr>
        <w:pStyle w:val="Geenafstand"/>
        <w:ind w:left="708"/>
      </w:pPr>
      <w:r w:rsidRPr="00CB3288">
        <w:t xml:space="preserve">Fase 4: </w:t>
      </w:r>
      <w:r w:rsidR="00CB3288" w:rsidRPr="00CB3288">
        <w:t xml:space="preserve">De conclusie van de analyse leidt tot het beantwoorden van de hoofdvraag. </w:t>
      </w:r>
      <w:r w:rsidR="009E7A55" w:rsidRPr="00CB3288">
        <w:t xml:space="preserve">De ontwerpcriteria voor het </w:t>
      </w:r>
      <w:proofErr w:type="spellStart"/>
      <w:r w:rsidR="009E7A55" w:rsidRPr="00CB3288">
        <w:t>kunsteducatieve</w:t>
      </w:r>
      <w:proofErr w:type="spellEnd"/>
      <w:r w:rsidR="009E7A55" w:rsidRPr="00CB3288">
        <w:t xml:space="preserve"> product worden vastgesteld.</w:t>
      </w:r>
    </w:p>
    <w:p w14:paraId="4B049A5C" w14:textId="4949DB21" w:rsidR="002A5AF2" w:rsidRPr="00CB3288" w:rsidRDefault="002A5AF2" w:rsidP="00A50E9F">
      <w:pPr>
        <w:pStyle w:val="Geenafstand"/>
        <w:ind w:left="709" w:hanging="709"/>
      </w:pPr>
      <w:r w:rsidRPr="00CB3288">
        <w:t xml:space="preserve">Fase 5: </w:t>
      </w:r>
      <w:r w:rsidR="00CB3288" w:rsidRPr="00CB3288">
        <w:t>H</w:t>
      </w:r>
      <w:r w:rsidR="009E7A55" w:rsidRPr="00CB3288">
        <w:t xml:space="preserve">et prototype van </w:t>
      </w:r>
      <w:r w:rsidR="00CB3288">
        <w:t>de</w:t>
      </w:r>
      <w:r w:rsidR="009E7A55" w:rsidRPr="00CB3288">
        <w:t xml:space="preserve"> </w:t>
      </w:r>
      <w:proofErr w:type="spellStart"/>
      <w:r w:rsidR="009E7A55" w:rsidRPr="00CB3288">
        <w:t>kunsteducatieve</w:t>
      </w:r>
      <w:proofErr w:type="spellEnd"/>
      <w:r w:rsidR="009E7A55" w:rsidRPr="00CB3288">
        <w:t xml:space="preserve"> </w:t>
      </w:r>
      <w:r w:rsidR="00CB3288">
        <w:t>methode</w:t>
      </w:r>
      <w:r w:rsidR="009E7A55" w:rsidRPr="00CB3288">
        <w:t xml:space="preserve"> wordt gepresenteerd.</w:t>
      </w:r>
      <w:r w:rsidR="00CB3288">
        <w:t xml:space="preserve"> Het </w:t>
      </w:r>
      <w:proofErr w:type="spellStart"/>
      <w:r w:rsidR="00CB3288">
        <w:t>kunsteducatieve</w:t>
      </w:r>
      <w:proofErr w:type="spellEnd"/>
      <w:r w:rsidR="00CB3288">
        <w:t xml:space="preserve"> product als geheel wordt omschreven.</w:t>
      </w:r>
    </w:p>
    <w:p w14:paraId="090B2FB8" w14:textId="71974804" w:rsidR="009E7A55" w:rsidRDefault="002A5AF2" w:rsidP="00A50E9F">
      <w:pPr>
        <w:pStyle w:val="Geenafstand"/>
        <w:ind w:left="709" w:hanging="709"/>
      </w:pPr>
      <w:r w:rsidRPr="00CB3288">
        <w:t xml:space="preserve">Fase 6: </w:t>
      </w:r>
      <w:r w:rsidR="00696BCB" w:rsidRPr="00CB3288">
        <w:t xml:space="preserve">Toekomstperspectief </w:t>
      </w:r>
      <w:r w:rsidR="009E7A55" w:rsidRPr="00CB3288">
        <w:t xml:space="preserve">van het </w:t>
      </w:r>
      <w:proofErr w:type="spellStart"/>
      <w:r w:rsidR="009E7A55" w:rsidRPr="00CB3288">
        <w:t>kunsteducatieve</w:t>
      </w:r>
      <w:proofErr w:type="spellEnd"/>
      <w:r w:rsidR="009E7A55" w:rsidRPr="00CB3288">
        <w:t xml:space="preserve"> product </w:t>
      </w:r>
      <w:r w:rsidR="00696BCB" w:rsidRPr="00CB3288">
        <w:t xml:space="preserve">en </w:t>
      </w:r>
      <w:r w:rsidR="009E7A55" w:rsidRPr="00CB3288">
        <w:t>de eigen praktijk. Ter afsluiting volgt de</w:t>
      </w:r>
      <w:r w:rsidR="00696BCB" w:rsidRPr="00CB3288">
        <w:t xml:space="preserve"> kritische reflectie op dit onderzoeksproces.</w:t>
      </w:r>
    </w:p>
    <w:p w14:paraId="1442D024" w14:textId="4C081B81" w:rsidR="00A56575" w:rsidRDefault="00A56575" w:rsidP="00612887">
      <w:pPr>
        <w:pStyle w:val="Geenafstand"/>
      </w:pPr>
    </w:p>
    <w:p w14:paraId="6E13FE86" w14:textId="101852A5" w:rsidR="00C32E3B" w:rsidRDefault="00C32E3B" w:rsidP="00612887">
      <w:pPr>
        <w:pStyle w:val="Geenafstand"/>
      </w:pPr>
    </w:p>
    <w:p w14:paraId="10273014" w14:textId="383734D2" w:rsidR="00C32E3B" w:rsidRDefault="00C32E3B" w:rsidP="00612887">
      <w:pPr>
        <w:pStyle w:val="Geenafstand"/>
      </w:pPr>
    </w:p>
    <w:p w14:paraId="38F227E4" w14:textId="63C18BB8" w:rsidR="00C32E3B" w:rsidRDefault="00C32E3B" w:rsidP="00612887">
      <w:pPr>
        <w:pStyle w:val="Geenafstand"/>
      </w:pPr>
    </w:p>
    <w:p w14:paraId="38CBBEDB" w14:textId="77777777" w:rsidR="00C32E3B" w:rsidRPr="00612887" w:rsidRDefault="00C32E3B" w:rsidP="00612887">
      <w:pPr>
        <w:pStyle w:val="Geenafstand"/>
      </w:pPr>
    </w:p>
    <w:p w14:paraId="3AD735D4" w14:textId="76A60B9B" w:rsidR="00A50E9F" w:rsidRPr="00A50E9F" w:rsidRDefault="00CC3DDF" w:rsidP="00A50E9F">
      <w:pPr>
        <w:pStyle w:val="Kop1"/>
      </w:pPr>
      <w:bookmarkStart w:id="18" w:name="_Toc15810500"/>
      <w:bookmarkStart w:id="19" w:name="_Toc16427884"/>
      <w:r w:rsidRPr="002508B9">
        <w:lastRenderedPageBreak/>
        <w:t>Hoofdstuk 3</w:t>
      </w:r>
      <w:bookmarkEnd w:id="18"/>
      <w:r w:rsidR="00A50E9F">
        <w:br/>
        <w:t>Wat is voor de jongvolwassenen belangrijk in een museale ervaring?</w:t>
      </w:r>
      <w:bookmarkEnd w:id="19"/>
    </w:p>
    <w:p w14:paraId="4F1A9E56" w14:textId="77777777" w:rsidR="00EC3A70" w:rsidRDefault="00EC3A70" w:rsidP="00A87A26">
      <w:pPr>
        <w:pStyle w:val="Geenafstand"/>
        <w:rPr>
          <w:rFonts w:ascii="Calibri" w:hAnsi="Calibri"/>
        </w:rPr>
      </w:pPr>
    </w:p>
    <w:p w14:paraId="6B8D7C95" w14:textId="3574B7F9" w:rsidR="00EC3A70" w:rsidRPr="0067605C" w:rsidRDefault="00EC3A70" w:rsidP="0067605C">
      <w:pPr>
        <w:pStyle w:val="Geenafstand"/>
        <w:jc w:val="center"/>
        <w:rPr>
          <w:i/>
          <w:color w:val="585858" w:themeColor="accent2" w:themeShade="7F"/>
          <w:spacing w:val="10"/>
          <w:szCs w:val="20"/>
        </w:rPr>
      </w:pPr>
      <w:r w:rsidRPr="00C861A4">
        <w:rPr>
          <w:rStyle w:val="Kop4Char"/>
        </w:rPr>
        <w:t>‘Een museumbezoek moet zonder er iets van te verwachten</w:t>
      </w:r>
      <w:r>
        <w:rPr>
          <w:rStyle w:val="Kop4Char"/>
        </w:rPr>
        <w:t>,</w:t>
      </w:r>
      <w:r w:rsidRPr="00C861A4">
        <w:rPr>
          <w:rStyle w:val="Kop4Char"/>
        </w:rPr>
        <w:t xml:space="preserve"> deze onbewuste verwachting overtreffen’</w:t>
      </w:r>
      <w:r w:rsidRPr="00C861A4">
        <w:t xml:space="preserve"> </w:t>
      </w:r>
      <w:r w:rsidRPr="00C861A4">
        <w:rPr>
          <w:rStyle w:val="Kop4Char"/>
        </w:rPr>
        <w:t xml:space="preserve"> </w:t>
      </w:r>
      <w:r w:rsidR="00A67266">
        <w:rPr>
          <w:rStyle w:val="Kop4Char"/>
        </w:rPr>
        <w:t xml:space="preserve"> </w:t>
      </w:r>
      <w:r w:rsidRPr="00C861A4">
        <w:rPr>
          <w:rStyle w:val="Kop4Char"/>
        </w:rPr>
        <w:t>Dennis (23 jaar)</w:t>
      </w:r>
    </w:p>
    <w:p w14:paraId="3F917D69" w14:textId="77777777" w:rsidR="00EC3A70" w:rsidRDefault="00EC3A70" w:rsidP="00A87A26">
      <w:pPr>
        <w:pStyle w:val="Geenafstand"/>
        <w:rPr>
          <w:rFonts w:ascii="Calibri" w:hAnsi="Calibri"/>
        </w:rPr>
      </w:pPr>
    </w:p>
    <w:p w14:paraId="518E6E22" w14:textId="056BB550" w:rsidR="00A87A26" w:rsidRPr="00A50E9F" w:rsidRDefault="00A87A26" w:rsidP="002C5ED6">
      <w:pPr>
        <w:pStyle w:val="Geenafstand"/>
        <w:rPr>
          <w:rFonts w:ascii="Calibri" w:hAnsi="Calibri"/>
        </w:rPr>
      </w:pPr>
      <w:r w:rsidRPr="00A50E9F">
        <w:rPr>
          <w:rFonts w:ascii="Calibri" w:hAnsi="Calibri"/>
        </w:rPr>
        <w:t>In dit hoofdstuk wordt onderzocht hoe de jongvolwassene zich tot het museum voor beeldende kunst verhoudt. De doelgroep wordt bevraagd over hun ervaringen en wensen, wat voor hen in een museum voor beeldende kunst van belang is. Een eerste test (</w:t>
      </w:r>
      <w:r w:rsidRPr="00A50E9F">
        <w:rPr>
          <w:rFonts w:ascii="Calibri" w:hAnsi="Calibri"/>
          <w:color w:val="FF60E1"/>
        </w:rPr>
        <w:t>TEST 1</w:t>
      </w:r>
      <w:r w:rsidRPr="00A50E9F">
        <w:rPr>
          <w:rFonts w:ascii="Calibri" w:hAnsi="Calibri"/>
        </w:rPr>
        <w:t xml:space="preserve">) met zeven jongvolwassen deelnemers vindt plaats op 25 april 2019 in het Gemeentemuseum Den Haag. Aanleiding is de tentoonstelling van de fotograaf Erwin Olaf. Gebaseerd op de theorie van Value </w:t>
      </w:r>
      <w:proofErr w:type="spellStart"/>
      <w:r w:rsidRPr="00A50E9F">
        <w:rPr>
          <w:rFonts w:ascii="Calibri" w:hAnsi="Calibri"/>
        </w:rPr>
        <w:t>Based</w:t>
      </w:r>
      <w:proofErr w:type="spellEnd"/>
      <w:r w:rsidRPr="00A50E9F">
        <w:rPr>
          <w:rFonts w:ascii="Calibri" w:hAnsi="Calibri"/>
        </w:rPr>
        <w:t xml:space="preserve"> Project Management</w:t>
      </w:r>
      <w:r w:rsidR="00A67266" w:rsidRPr="00A50E9F">
        <w:rPr>
          <w:rStyle w:val="Voetnootmarkering"/>
          <w:rFonts w:ascii="Calibri" w:hAnsi="Calibri"/>
        </w:rPr>
        <w:footnoteReference w:id="33"/>
      </w:r>
      <w:r w:rsidRPr="00A50E9F">
        <w:rPr>
          <w:rFonts w:ascii="Calibri" w:hAnsi="Calibri"/>
        </w:rPr>
        <w:t xml:space="preserve"> worden de waarden, waarmee de jongvolwassene</w:t>
      </w:r>
      <w:r w:rsidR="00897457" w:rsidRPr="00A50E9F">
        <w:rPr>
          <w:rFonts w:ascii="Calibri" w:hAnsi="Calibri"/>
        </w:rPr>
        <w:t>n</w:t>
      </w:r>
      <w:r w:rsidRPr="00A50E9F">
        <w:rPr>
          <w:rFonts w:ascii="Calibri" w:hAnsi="Calibri"/>
        </w:rPr>
        <w:t xml:space="preserve"> zich identificeren en voor een museumbezoek van belang zijn</w:t>
      </w:r>
      <w:r w:rsidR="00897457" w:rsidRPr="00A50E9F">
        <w:rPr>
          <w:rFonts w:ascii="Calibri" w:hAnsi="Calibri"/>
        </w:rPr>
        <w:t>, verzameld</w:t>
      </w:r>
      <w:r w:rsidRPr="00A50E9F">
        <w:rPr>
          <w:rFonts w:ascii="Calibri" w:hAnsi="Calibri"/>
        </w:rPr>
        <w:t xml:space="preserve">. </w:t>
      </w:r>
    </w:p>
    <w:p w14:paraId="6023FE98" w14:textId="77777777" w:rsidR="00A87A26" w:rsidRPr="00A50E9F" w:rsidRDefault="00A87A26" w:rsidP="002C5ED6">
      <w:pPr>
        <w:pStyle w:val="Geenafstand"/>
        <w:rPr>
          <w:rFonts w:ascii="Calibri" w:hAnsi="Calibri"/>
        </w:rPr>
      </w:pPr>
    </w:p>
    <w:p w14:paraId="44164B8F" w14:textId="183889B8" w:rsidR="004A318E" w:rsidRPr="00A50E9F" w:rsidRDefault="00A87A26" w:rsidP="002C5ED6">
      <w:pPr>
        <w:pStyle w:val="Geenafstand"/>
        <w:rPr>
          <w:rFonts w:ascii="Calibri" w:hAnsi="Calibri"/>
        </w:rPr>
      </w:pPr>
      <w:r w:rsidRPr="00A50E9F">
        <w:rPr>
          <w:rFonts w:ascii="Calibri" w:hAnsi="Calibri"/>
        </w:rPr>
        <w:t>Een tweede inzicht vormt de enquête van juni 2019</w:t>
      </w:r>
      <w:r w:rsidR="00FA677D" w:rsidRPr="00A50E9F">
        <w:rPr>
          <w:rStyle w:val="Voetnootmarkering"/>
          <w:rFonts w:ascii="Calibri" w:hAnsi="Calibri"/>
        </w:rPr>
        <w:footnoteReference w:id="34"/>
      </w:r>
      <w:r w:rsidRPr="00A50E9F">
        <w:rPr>
          <w:rFonts w:ascii="Calibri" w:hAnsi="Calibri"/>
        </w:rPr>
        <w:t xml:space="preserve">. In deze enquête </w:t>
      </w:r>
      <w:r w:rsidR="0019728A" w:rsidRPr="00A50E9F">
        <w:rPr>
          <w:rFonts w:ascii="Calibri" w:hAnsi="Calibri"/>
        </w:rPr>
        <w:t>zijn</w:t>
      </w:r>
      <w:r w:rsidRPr="00A50E9F">
        <w:rPr>
          <w:rFonts w:ascii="Calibri" w:hAnsi="Calibri"/>
        </w:rPr>
        <w:t xml:space="preserve"> de deelnemers </w:t>
      </w:r>
      <w:r w:rsidR="0019728A" w:rsidRPr="00A50E9F">
        <w:rPr>
          <w:rFonts w:ascii="Calibri" w:hAnsi="Calibri"/>
        </w:rPr>
        <w:t xml:space="preserve">bevraagd </w:t>
      </w:r>
      <w:r w:rsidRPr="00A50E9F">
        <w:rPr>
          <w:rFonts w:ascii="Calibri" w:hAnsi="Calibri"/>
        </w:rPr>
        <w:t>over waarden, en betekenisvolle kunstervaringen in het museu</w:t>
      </w:r>
      <w:r w:rsidR="0019728A" w:rsidRPr="00A50E9F">
        <w:rPr>
          <w:rFonts w:ascii="Calibri" w:hAnsi="Calibri"/>
        </w:rPr>
        <w:t>m</w:t>
      </w:r>
      <w:r w:rsidRPr="00A50E9F">
        <w:rPr>
          <w:rFonts w:ascii="Calibri" w:hAnsi="Calibri"/>
        </w:rPr>
        <w:t xml:space="preserve">. Een uitgebreide uitwerking van de enquête vindt u in de bijlage </w:t>
      </w:r>
      <w:r w:rsidR="00C32E3B" w:rsidRPr="00A50E9F">
        <w:rPr>
          <w:rFonts w:ascii="Calibri" w:hAnsi="Calibri"/>
        </w:rPr>
        <w:t>5</w:t>
      </w:r>
      <w:r w:rsidR="009D3DFB" w:rsidRPr="00A50E9F">
        <w:rPr>
          <w:rFonts w:ascii="Calibri" w:hAnsi="Calibri"/>
        </w:rPr>
        <w:t>.</w:t>
      </w:r>
    </w:p>
    <w:p w14:paraId="0EDC0B66" w14:textId="5B181E16" w:rsidR="00A87A26" w:rsidRDefault="00897457" w:rsidP="00A50E9F">
      <w:pPr>
        <w:pStyle w:val="Kop2"/>
      </w:pPr>
      <w:bookmarkStart w:id="20" w:name="_Toc16427885"/>
      <w:r w:rsidRPr="000071E2">
        <w:t>test 1</w:t>
      </w:r>
      <w:bookmarkEnd w:id="20"/>
    </w:p>
    <w:p w14:paraId="474717AB" w14:textId="77777777" w:rsidR="00A50E9F" w:rsidRPr="00A50E9F" w:rsidRDefault="00A50E9F" w:rsidP="00A50E9F"/>
    <w:p w14:paraId="6E58506E" w14:textId="0CAC504F" w:rsidR="00A87A26" w:rsidRPr="002C5ED6" w:rsidRDefault="0019728A" w:rsidP="002C5ED6">
      <w:pPr>
        <w:pStyle w:val="Geenafstand"/>
      </w:pPr>
      <w:r w:rsidRPr="002C5ED6">
        <w:t>O</w:t>
      </w:r>
      <w:r w:rsidR="00A87A26" w:rsidRPr="002C5ED6">
        <w:t>p 25 april 2019 bestaat de eerste test</w:t>
      </w:r>
      <w:r w:rsidRPr="002C5ED6">
        <w:t>groep</w:t>
      </w:r>
      <w:r w:rsidR="00A87A26" w:rsidRPr="002C5ED6">
        <w:t xml:space="preserve"> uit zeven </w:t>
      </w:r>
      <w:r w:rsidR="00A87A26" w:rsidRPr="009D3DFB">
        <w:t xml:space="preserve">jongvolwassenen, (zie bijlage </w:t>
      </w:r>
      <w:r w:rsidR="009D3DFB" w:rsidRPr="009D3DFB">
        <w:t>1</w:t>
      </w:r>
      <w:r w:rsidR="009D3DFB">
        <w:t>)</w:t>
      </w:r>
      <w:r w:rsidR="003E3A6F">
        <w:rPr>
          <w:rStyle w:val="Voetnootmarkering"/>
        </w:rPr>
        <w:footnoteReference w:id="35"/>
      </w:r>
      <w:r w:rsidR="009D3DFB">
        <w:t xml:space="preserve">. </w:t>
      </w:r>
      <w:r w:rsidR="00A87A26" w:rsidRPr="002C5ED6">
        <w:t>De test is door de begeleider voorbereid en bevat diverse werkvormen om middels observatie, dialoog en een opdracht</w:t>
      </w:r>
      <w:r w:rsidRPr="002C5ED6">
        <w:t>,</w:t>
      </w:r>
      <w:r w:rsidR="00A87A26" w:rsidRPr="002C5ED6">
        <w:t xml:space="preserve"> informatie te verzamelen. Naast waarden worden, wensen, behoeften en ervaringen</w:t>
      </w:r>
      <w:r w:rsidRPr="002C5ED6">
        <w:t xml:space="preserve"> </w:t>
      </w:r>
      <w:r w:rsidR="00A87A26" w:rsidRPr="002C5ED6">
        <w:t>geïnventariseerd. </w:t>
      </w:r>
    </w:p>
    <w:p w14:paraId="4D1288CA" w14:textId="3A0F8B52" w:rsidR="00A87A26" w:rsidRPr="002C5ED6" w:rsidRDefault="00A73930" w:rsidP="002C5ED6">
      <w:pPr>
        <w:pStyle w:val="Geenafstand"/>
      </w:pPr>
      <w:r w:rsidRPr="002C5ED6">
        <w:t xml:space="preserve">De jongeren kiezen </w:t>
      </w:r>
      <w:r w:rsidR="00A87A26" w:rsidRPr="002C5ED6">
        <w:t>gemeenschappelijk de groepswaarden. Uit vierenvijftig waarde-kaarten worden de volgende waarden op de voorgrond gesteld: eerlijkheid, openheid, schoonheid, ontspanning, plezier, vrijheid, persoonlijke ontwikkeling</w:t>
      </w:r>
      <w:r w:rsidR="000A1ACA" w:rsidRPr="002C5ED6">
        <w:t xml:space="preserve"> en</w:t>
      </w:r>
      <w:r w:rsidR="00A87A26" w:rsidRPr="002C5ED6">
        <w:t xml:space="preserve"> vrijheid.</w:t>
      </w:r>
      <w:r w:rsidR="0019728A" w:rsidRPr="002C5ED6">
        <w:t xml:space="preserve"> </w:t>
      </w:r>
      <w:r w:rsidR="00A87A26" w:rsidRPr="002C5ED6">
        <w:t xml:space="preserve">De testgroep gaat tijdens de test individueel, </w:t>
      </w:r>
      <w:r w:rsidR="00C36747" w:rsidRPr="002C5ED6">
        <w:t>met behulp van</w:t>
      </w:r>
      <w:r w:rsidR="00A87A26" w:rsidRPr="002C5ED6">
        <w:t xml:space="preserve"> het werkblad, een kunstwerk kiezen waar zij hun persoonlijke waarde in herkennen. Dit blijkt geen eenvoudige opgave. Ze voelen wel een aantrekkingskracht tot bepaalde werken, maar als deze niet overeenkomt met hun waarde, verliezen ze de aandacht. Wel kunnen ze een waarde toekennen aan andere kunstwerken, omdat ze zich hier nu meer bewust van zijn en kunnen daardoor beter benoemen wat er wringt of aanspreekt ten opzichte van hun eigen </w:t>
      </w:r>
      <w:r w:rsidR="000A1ACA" w:rsidRPr="002C5ED6">
        <w:t>ideeën.</w:t>
      </w:r>
    </w:p>
    <w:p w14:paraId="50FFD3D5" w14:textId="76B2632F" w:rsidR="00775B7B" w:rsidRPr="00891929" w:rsidRDefault="00775B7B" w:rsidP="00891929">
      <w:pPr>
        <w:rPr>
          <w:rStyle w:val="GeenafstandChar"/>
        </w:rPr>
      </w:pPr>
      <w:r w:rsidRPr="002C5ED6">
        <w:rPr>
          <w:rStyle w:val="GeenafstandChar"/>
        </w:rPr>
        <w:t>De waarden als uitgangspunt tijdens de test werkt verhelderend. De jongvolwassenen voelen zich erdoor gezien door de begeleider, kunnen over de begrippen in discussie maar ook met interesse voor de ander in dialoog gaan. Ruben noemt het</w:t>
      </w:r>
      <w:r w:rsidRPr="003F4FD1">
        <w:rPr>
          <w:rFonts w:ascii="Calibri" w:hAnsi="Calibri"/>
          <w:color w:val="000000"/>
          <w:sz w:val="20"/>
          <w:szCs w:val="20"/>
        </w:rPr>
        <w:t xml:space="preserve"> </w:t>
      </w:r>
      <w:r w:rsidRPr="0055606B">
        <w:rPr>
          <w:rStyle w:val="Kop4Char"/>
        </w:rPr>
        <w:t>‘Waardevol door wisselwerking in het gesprek’</w:t>
      </w:r>
      <w:r w:rsidRPr="003F4FD1">
        <w:rPr>
          <w:rFonts w:ascii="Calibri" w:hAnsi="Calibri"/>
          <w:i/>
          <w:iCs/>
          <w:color w:val="585858"/>
          <w:sz w:val="20"/>
          <w:szCs w:val="20"/>
        </w:rPr>
        <w:t>.</w:t>
      </w:r>
      <w:r w:rsidRPr="003F4FD1">
        <w:rPr>
          <w:rFonts w:ascii="Calibri" w:hAnsi="Calibri"/>
          <w:color w:val="000000"/>
          <w:sz w:val="20"/>
          <w:szCs w:val="20"/>
        </w:rPr>
        <w:t xml:space="preserve"> </w:t>
      </w:r>
      <w:r w:rsidR="00891929" w:rsidRPr="00891929">
        <w:rPr>
          <w:rStyle w:val="GeenafstandChar"/>
        </w:rPr>
        <w:t xml:space="preserve">En </w:t>
      </w:r>
      <w:r w:rsidRPr="00891929">
        <w:rPr>
          <w:rStyle w:val="GeenafstandChar"/>
        </w:rPr>
        <w:t>Dennis</w:t>
      </w:r>
      <w:r w:rsidR="00891929" w:rsidRPr="00891929">
        <w:rPr>
          <w:rStyle w:val="GeenafstandChar"/>
        </w:rPr>
        <w:t xml:space="preserve"> merkt op,</w:t>
      </w:r>
      <w:r w:rsidRPr="00891929">
        <w:rPr>
          <w:rStyle w:val="GeenafstandChar"/>
        </w:rPr>
        <w:t xml:space="preserve"> </w:t>
      </w:r>
      <w:r w:rsidRPr="0055606B">
        <w:rPr>
          <w:rStyle w:val="Kop4Char"/>
        </w:rPr>
        <w:t>‘Door de woorden op de kaartjes ben ik meer kritisch gaan nadenken over</w:t>
      </w:r>
      <w:r>
        <w:rPr>
          <w:rStyle w:val="Kop4Char"/>
        </w:rPr>
        <w:t xml:space="preserve"> hun betekenis </w:t>
      </w:r>
      <w:r w:rsidRPr="0055606B">
        <w:rPr>
          <w:rStyle w:val="Kop4Char"/>
        </w:rPr>
        <w:t>e</w:t>
      </w:r>
      <w:r>
        <w:rPr>
          <w:rStyle w:val="Kop4Char"/>
        </w:rPr>
        <w:t>n</w:t>
      </w:r>
      <w:r w:rsidRPr="0055606B">
        <w:rPr>
          <w:rStyle w:val="Kop4Char"/>
        </w:rPr>
        <w:t xml:space="preserve"> zag de waarde ‘macht’ heel erg bij hem (Erwin Olaf). Hij speelt heel erg met dit gegeven’</w:t>
      </w:r>
      <w:r>
        <w:rPr>
          <w:rStyle w:val="Kop4Char"/>
        </w:rPr>
        <w:t>.</w:t>
      </w:r>
      <w:r w:rsidRPr="003F4FD1">
        <w:rPr>
          <w:i/>
          <w:iCs/>
          <w:color w:val="585858"/>
        </w:rPr>
        <w:t> </w:t>
      </w:r>
      <w:r w:rsidRPr="00891929">
        <w:rPr>
          <w:rStyle w:val="GeenafstandChar"/>
        </w:rPr>
        <w:t>Men kan dus concluderen dat ze objectiever observeren.</w:t>
      </w:r>
    </w:p>
    <w:p w14:paraId="016E7F7B" w14:textId="77777777" w:rsidR="00775B7B" w:rsidRPr="002C5ED6" w:rsidRDefault="00775B7B" w:rsidP="00775B7B">
      <w:pPr>
        <w:pStyle w:val="Geenafstand"/>
      </w:pPr>
    </w:p>
    <w:p w14:paraId="071D30C8" w14:textId="77777777" w:rsidR="00775B7B" w:rsidRPr="002C5ED6" w:rsidRDefault="00775B7B" w:rsidP="00775B7B">
      <w:pPr>
        <w:pStyle w:val="Geenafstand"/>
        <w:rPr>
          <w:rStyle w:val="GeenafstandChar"/>
        </w:rPr>
      </w:pPr>
      <w:r w:rsidRPr="002C5ED6">
        <w:t xml:space="preserve">De groep drukt hun ervaring met het museum uit met woorden als kil, steriel, </w:t>
      </w:r>
      <w:proofErr w:type="spellStart"/>
      <w:r w:rsidRPr="002C5ED6">
        <w:t>white</w:t>
      </w:r>
      <w:proofErr w:type="spellEnd"/>
      <w:r w:rsidRPr="002C5ED6">
        <w:t xml:space="preserve"> </w:t>
      </w:r>
      <w:proofErr w:type="spellStart"/>
      <w:r w:rsidRPr="002C5ED6">
        <w:t>cube</w:t>
      </w:r>
      <w:proofErr w:type="spellEnd"/>
      <w:r w:rsidRPr="002C5ED6">
        <w:t xml:space="preserve"> en exclusief publiek. De audiotour in de tentoonstelling van Erwin Olaf kunnen ze waarderen. Ze zeggen ‘geen last te hebben van het standaard publiek’, maar zeggen wel dat hun leeftijdsgroep pas komt als er echt iets hips is en voegen daaraan toe dat het Gemeentemuseum dit over het algemeen niet heeft. </w:t>
      </w:r>
      <w:proofErr w:type="spellStart"/>
      <w:r w:rsidRPr="002C5ED6">
        <w:t>Marlyn</w:t>
      </w:r>
      <w:proofErr w:type="spellEnd"/>
      <w:r w:rsidRPr="002C5ED6">
        <w:t xml:space="preserve"> zegt dat het haar opvalt dat bij de </w:t>
      </w:r>
      <w:proofErr w:type="spellStart"/>
      <w:r w:rsidRPr="002C5ED6">
        <w:t>shockerende</w:t>
      </w:r>
      <w:proofErr w:type="spellEnd"/>
      <w:r w:rsidRPr="002C5ED6">
        <w:t xml:space="preserve"> foto’s weinig mensen zijn, terwijl het verder heel druk is, ze vraagt zich af hoe ze zich moet verhouden ten opzichte van het andere publiek. </w:t>
      </w:r>
    </w:p>
    <w:p w14:paraId="05E52AC0" w14:textId="77777777" w:rsidR="00775B7B" w:rsidRPr="002C5ED6" w:rsidRDefault="00775B7B" w:rsidP="00775B7B">
      <w:pPr>
        <w:pStyle w:val="Geenafstand"/>
      </w:pPr>
      <w:r w:rsidRPr="002C5ED6">
        <w:t xml:space="preserve">Een begeleide leerervaring in de vorm van een werkblad in combinatie met gesprek werkt goed om inzicht, relaties tussen de onderwerpen te leggen en om te reflecteren. De groep is geïnteresseerd en wil tijd en aandacht investeren om een waardevollere ervaring te hebben in het museum. Ze willen zoals </w:t>
      </w:r>
      <w:proofErr w:type="spellStart"/>
      <w:r w:rsidRPr="002C5ED6">
        <w:t>Elie</w:t>
      </w:r>
      <w:proofErr w:type="spellEnd"/>
      <w:r w:rsidRPr="002C5ED6">
        <w:t xml:space="preserve"> zegt;</w:t>
      </w:r>
      <w:r w:rsidRPr="003F4FD1">
        <w:rPr>
          <w:rFonts w:ascii="Calibri" w:hAnsi="Calibri"/>
        </w:rPr>
        <w:t xml:space="preserve"> </w:t>
      </w:r>
      <w:r w:rsidRPr="0055606B">
        <w:rPr>
          <w:rStyle w:val="Kop4Char"/>
        </w:rPr>
        <w:t>‘Verder leren, het ontwikkelen van jezelf en iets nieuws over jezelf leren’</w:t>
      </w:r>
      <w:r w:rsidRPr="003F4FD1">
        <w:rPr>
          <w:rFonts w:ascii="Calibri" w:hAnsi="Calibri"/>
          <w:i/>
          <w:iCs/>
          <w:color w:val="585858"/>
        </w:rPr>
        <w:t xml:space="preserve">. </w:t>
      </w:r>
      <w:r w:rsidRPr="002C5ED6">
        <w:t xml:space="preserve">Het Gemeentemuseum wordt niet echt als ‘partner’ gezien, zij voelen zich in het museum niet echt aangesproken als jongvolwassene. Deze afstand </w:t>
      </w:r>
      <w:r w:rsidRPr="002C5ED6">
        <w:lastRenderedPageBreak/>
        <w:t>tussen het museum en ook de tentoonstelling van Erwin Olaf, zorgen bij de testgroep voor de vraag om een volgende test ergens anders te doen.</w:t>
      </w:r>
    </w:p>
    <w:p w14:paraId="5B169EE6" w14:textId="1CBFC91D" w:rsidR="00A87A26" w:rsidRDefault="00775B7B" w:rsidP="00A87A26">
      <w:pPr>
        <w:rPr>
          <w:rFonts w:ascii="Calibri" w:hAnsi="Calibri"/>
        </w:rPr>
      </w:pPr>
      <w:r>
        <w:rPr>
          <w:rFonts w:ascii="Calibri" w:hAnsi="Calibri"/>
          <w:noProof/>
        </w:rPr>
        <w:drawing>
          <wp:anchor distT="0" distB="0" distL="114300" distR="114300" simplePos="0" relativeHeight="251664384" behindDoc="1" locked="0" layoutInCell="1" allowOverlap="1" wp14:anchorId="5599053A" wp14:editId="768BF638">
            <wp:simplePos x="0" y="0"/>
            <wp:positionH relativeFrom="column">
              <wp:posOffset>46136</wp:posOffset>
            </wp:positionH>
            <wp:positionV relativeFrom="paragraph">
              <wp:posOffset>137269</wp:posOffset>
            </wp:positionV>
            <wp:extent cx="5569622" cy="3436883"/>
            <wp:effectExtent l="0" t="0" r="5715" b="508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st 1-2.jpg"/>
                    <pic:cNvPicPr/>
                  </pic:nvPicPr>
                  <pic:blipFill rotWithShape="1">
                    <a:blip r:embed="rId19" cstate="print">
                      <a:extLst>
                        <a:ext uri="{28A0092B-C50C-407E-A947-70E740481C1C}">
                          <a14:useLocalDpi xmlns:a14="http://schemas.microsoft.com/office/drawing/2010/main" val="0"/>
                        </a:ext>
                      </a:extLst>
                    </a:blip>
                    <a:srcRect b="7437"/>
                    <a:stretch/>
                  </pic:blipFill>
                  <pic:spPr bwMode="auto">
                    <a:xfrm>
                      <a:off x="0" y="0"/>
                      <a:ext cx="5582414" cy="34447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851677" w14:textId="08EEEA06" w:rsidR="000F6729" w:rsidRDefault="000F6729" w:rsidP="00A87A26">
      <w:pPr>
        <w:rPr>
          <w:rFonts w:ascii="Calibri" w:hAnsi="Calibri"/>
        </w:rPr>
      </w:pPr>
    </w:p>
    <w:p w14:paraId="5A765C10" w14:textId="5A04FA03" w:rsidR="000F6729" w:rsidRDefault="000F6729" w:rsidP="00A87A26">
      <w:pPr>
        <w:rPr>
          <w:rFonts w:ascii="Calibri" w:hAnsi="Calibri"/>
        </w:rPr>
      </w:pPr>
    </w:p>
    <w:p w14:paraId="42BB369F" w14:textId="63980F0E" w:rsidR="000F6729" w:rsidRDefault="000F6729" w:rsidP="00A87A26">
      <w:pPr>
        <w:rPr>
          <w:rFonts w:ascii="Calibri" w:hAnsi="Calibri"/>
        </w:rPr>
      </w:pPr>
    </w:p>
    <w:p w14:paraId="4DE95129" w14:textId="1161B60C" w:rsidR="000F6729" w:rsidRDefault="000F6729" w:rsidP="00A87A26">
      <w:pPr>
        <w:rPr>
          <w:rFonts w:ascii="Calibri" w:hAnsi="Calibri"/>
        </w:rPr>
      </w:pPr>
    </w:p>
    <w:p w14:paraId="2119A1F1" w14:textId="0DCB7F74" w:rsidR="000F6729" w:rsidRDefault="000F6729" w:rsidP="00A87A26">
      <w:pPr>
        <w:rPr>
          <w:rFonts w:ascii="Calibri" w:hAnsi="Calibri"/>
        </w:rPr>
      </w:pPr>
    </w:p>
    <w:p w14:paraId="45E2B0A6" w14:textId="1B32EA47" w:rsidR="000F6729" w:rsidRDefault="000F6729" w:rsidP="00A87A26">
      <w:pPr>
        <w:rPr>
          <w:rFonts w:ascii="Calibri" w:hAnsi="Calibri"/>
        </w:rPr>
      </w:pPr>
    </w:p>
    <w:p w14:paraId="1EE4415F" w14:textId="6D535369" w:rsidR="000F6729" w:rsidRDefault="000F6729" w:rsidP="00A87A26">
      <w:pPr>
        <w:rPr>
          <w:rFonts w:ascii="Calibri" w:hAnsi="Calibri"/>
        </w:rPr>
      </w:pPr>
    </w:p>
    <w:p w14:paraId="394784F6" w14:textId="7E16C86E" w:rsidR="000F6729" w:rsidRDefault="000F6729" w:rsidP="00A87A26">
      <w:pPr>
        <w:rPr>
          <w:rFonts w:ascii="Calibri" w:hAnsi="Calibri"/>
        </w:rPr>
      </w:pPr>
    </w:p>
    <w:p w14:paraId="1C25C1BE" w14:textId="6F865962" w:rsidR="000F6729" w:rsidRDefault="000F6729" w:rsidP="00A87A26">
      <w:pPr>
        <w:rPr>
          <w:rFonts w:ascii="Calibri" w:hAnsi="Calibri"/>
        </w:rPr>
      </w:pPr>
    </w:p>
    <w:p w14:paraId="101FE9C2" w14:textId="18A09936" w:rsidR="000F6729" w:rsidRDefault="000F6729" w:rsidP="00A87A26">
      <w:pPr>
        <w:rPr>
          <w:rFonts w:ascii="Calibri" w:hAnsi="Calibri"/>
        </w:rPr>
      </w:pPr>
    </w:p>
    <w:p w14:paraId="3CF0D5D4" w14:textId="43A5A84E" w:rsidR="000F6729" w:rsidRDefault="000F6729" w:rsidP="00A87A26">
      <w:pPr>
        <w:rPr>
          <w:rFonts w:ascii="Calibri" w:hAnsi="Calibri"/>
        </w:rPr>
      </w:pPr>
    </w:p>
    <w:p w14:paraId="4536A266" w14:textId="5C00EDFB" w:rsidR="00775B7B" w:rsidRDefault="00775B7B" w:rsidP="00A87A26">
      <w:pPr>
        <w:rPr>
          <w:rFonts w:ascii="Calibri" w:hAnsi="Calibri"/>
        </w:rPr>
      </w:pPr>
    </w:p>
    <w:p w14:paraId="2AB6A89A" w14:textId="01234EDB" w:rsidR="00775B7B" w:rsidRDefault="00775B7B" w:rsidP="00A87A26">
      <w:pPr>
        <w:rPr>
          <w:rFonts w:ascii="Calibri" w:hAnsi="Calibri"/>
        </w:rPr>
      </w:pPr>
    </w:p>
    <w:p w14:paraId="0431BBBA" w14:textId="02FB7E3B" w:rsidR="00775B7B" w:rsidRDefault="00775B7B" w:rsidP="00A87A26">
      <w:pPr>
        <w:rPr>
          <w:rFonts w:ascii="Calibri" w:hAnsi="Calibri"/>
        </w:rPr>
      </w:pPr>
    </w:p>
    <w:p w14:paraId="05263EA1" w14:textId="273D6BE0" w:rsidR="00775B7B" w:rsidRDefault="00775B7B" w:rsidP="00A87A26">
      <w:pPr>
        <w:rPr>
          <w:rFonts w:ascii="Calibri" w:hAnsi="Calibri"/>
        </w:rPr>
      </w:pPr>
    </w:p>
    <w:p w14:paraId="7A60427C" w14:textId="59E382FF" w:rsidR="00775B7B" w:rsidRDefault="00775B7B" w:rsidP="00A87A26">
      <w:pPr>
        <w:rPr>
          <w:rFonts w:ascii="Calibri" w:hAnsi="Calibri"/>
        </w:rPr>
      </w:pPr>
    </w:p>
    <w:p w14:paraId="0825611C" w14:textId="77777777" w:rsidR="00775B7B" w:rsidRPr="003F4FD1" w:rsidRDefault="00775B7B" w:rsidP="00A87A26">
      <w:pPr>
        <w:rPr>
          <w:rFonts w:ascii="Calibri" w:hAnsi="Calibri"/>
        </w:rPr>
      </w:pPr>
    </w:p>
    <w:p w14:paraId="5507F827" w14:textId="77777777" w:rsidR="000F6729" w:rsidRDefault="000F6729" w:rsidP="00A87A26">
      <w:pPr>
        <w:rPr>
          <w:rStyle w:val="GeenafstandChar"/>
          <w:rFonts w:ascii="Calibri" w:hAnsi="Calibri"/>
        </w:rPr>
      </w:pPr>
    </w:p>
    <w:p w14:paraId="12C3DE37" w14:textId="77777777" w:rsidR="00775B7B" w:rsidRDefault="000F6729" w:rsidP="00775B7B">
      <w:pPr>
        <w:rPr>
          <w:rStyle w:val="GeenafstandChar"/>
          <w:rFonts w:ascii="Calibri" w:hAnsi="Calibri"/>
        </w:rPr>
      </w:pP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p>
    <w:p w14:paraId="1C082001" w14:textId="57D08975" w:rsidR="004F5154" w:rsidRPr="00775B7B" w:rsidRDefault="006D2FD8" w:rsidP="00775B7B">
      <w:pPr>
        <w:pStyle w:val="Kop5"/>
        <w:rPr>
          <w:rStyle w:val="GeenafstandChar"/>
          <w:rFonts w:ascii="Calibri" w:hAnsi="Calibri"/>
        </w:rPr>
      </w:pPr>
      <w:r w:rsidRPr="006D2FD8">
        <w:rPr>
          <w:rStyle w:val="GeenafstandChar"/>
          <w:sz w:val="16"/>
        </w:rPr>
        <w:t>Fig. 0</w:t>
      </w:r>
      <w:r w:rsidR="00E627F9">
        <w:rPr>
          <w:rStyle w:val="GeenafstandChar"/>
          <w:sz w:val="16"/>
        </w:rPr>
        <w:t>7</w:t>
      </w:r>
      <w:r w:rsidRPr="006D2FD8">
        <w:rPr>
          <w:rStyle w:val="GeenafstandChar"/>
          <w:sz w:val="16"/>
        </w:rPr>
        <w:t xml:space="preserve"> </w:t>
      </w:r>
      <w:r w:rsidRPr="006D2FD8">
        <w:rPr>
          <w:rStyle w:val="GeenafstandChar"/>
          <w:color w:val="FF60E1"/>
          <w:sz w:val="16"/>
        </w:rPr>
        <w:t xml:space="preserve">TEST 1 </w:t>
      </w:r>
      <w:r w:rsidRPr="006D2FD8">
        <w:rPr>
          <w:rStyle w:val="GeenafstandChar"/>
          <w:sz w:val="16"/>
        </w:rPr>
        <w:t>Kiezen van de groepswaarden</w:t>
      </w:r>
      <w:r w:rsidR="00E627F9">
        <w:rPr>
          <w:rStyle w:val="GeenafstandChar"/>
          <w:sz w:val="16"/>
        </w:rPr>
        <w:t xml:space="preserve">. </w:t>
      </w:r>
      <w:proofErr w:type="spellStart"/>
      <w:r w:rsidR="00E627F9">
        <w:rPr>
          <w:rStyle w:val="GeenafstandChar"/>
          <w:sz w:val="16"/>
        </w:rPr>
        <w:t>Marlyn</w:t>
      </w:r>
      <w:proofErr w:type="spellEnd"/>
      <w:r w:rsidR="00E627F9">
        <w:rPr>
          <w:rStyle w:val="GeenafstandChar"/>
          <w:sz w:val="16"/>
        </w:rPr>
        <w:t xml:space="preserve">, Ruben, </w:t>
      </w:r>
      <w:proofErr w:type="spellStart"/>
      <w:r w:rsidR="00E627F9">
        <w:rPr>
          <w:rStyle w:val="GeenafstandChar"/>
          <w:sz w:val="16"/>
        </w:rPr>
        <w:t>Elie</w:t>
      </w:r>
      <w:proofErr w:type="spellEnd"/>
      <w:r w:rsidR="00E627F9">
        <w:rPr>
          <w:rStyle w:val="GeenafstandChar"/>
          <w:sz w:val="16"/>
        </w:rPr>
        <w:t xml:space="preserve"> en Dennis.</w:t>
      </w:r>
    </w:p>
    <w:p w14:paraId="7D2BA013" w14:textId="77777777" w:rsidR="009E7A55" w:rsidRDefault="000F6729" w:rsidP="00A87A26">
      <w:pPr>
        <w:rPr>
          <w:rStyle w:val="GeenafstandChar"/>
          <w:rFonts w:ascii="Calibri" w:hAnsi="Calibri"/>
        </w:rPr>
      </w:pP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r>
        <w:rPr>
          <w:rStyle w:val="GeenafstandChar"/>
          <w:rFonts w:ascii="Calibri" w:hAnsi="Calibri"/>
        </w:rPr>
        <w:tab/>
      </w:r>
    </w:p>
    <w:p w14:paraId="24A1868B" w14:textId="11B9B775" w:rsidR="000F6729" w:rsidRDefault="000F6729" w:rsidP="00A73930">
      <w:pPr>
        <w:pStyle w:val="Geenafstand"/>
        <w:rPr>
          <w:rFonts w:ascii="Calibri" w:hAnsi="Calibri"/>
        </w:rPr>
      </w:pPr>
    </w:p>
    <w:p w14:paraId="294E03E8" w14:textId="76718496" w:rsidR="000F6729" w:rsidRDefault="000F6729" w:rsidP="00A73930">
      <w:pPr>
        <w:pStyle w:val="Geenafstand"/>
        <w:rPr>
          <w:rFonts w:ascii="Calibri" w:hAnsi="Calibri"/>
        </w:rPr>
      </w:pPr>
    </w:p>
    <w:p w14:paraId="210D4C28" w14:textId="162F6FE1" w:rsidR="00C32E3B" w:rsidRDefault="00C32E3B" w:rsidP="00C32E3B"/>
    <w:p w14:paraId="34E3B9F2" w14:textId="6A920F1D" w:rsidR="00C32E3B" w:rsidRDefault="00C32E3B" w:rsidP="00C32E3B"/>
    <w:p w14:paraId="3FFC6114" w14:textId="33D7E3EA" w:rsidR="00C32E3B" w:rsidRDefault="00C32E3B" w:rsidP="00C32E3B"/>
    <w:p w14:paraId="7C4F66F0" w14:textId="7A51BA5D" w:rsidR="00775B7B" w:rsidRDefault="00775B7B" w:rsidP="00C32E3B"/>
    <w:p w14:paraId="2C6788BC" w14:textId="1AF54D05" w:rsidR="00775B7B" w:rsidRDefault="00775B7B" w:rsidP="00C32E3B"/>
    <w:p w14:paraId="4F987F8C" w14:textId="286209AF" w:rsidR="00775B7B" w:rsidRDefault="00775B7B" w:rsidP="00C32E3B"/>
    <w:p w14:paraId="541A40A9" w14:textId="0E2F752E" w:rsidR="00775B7B" w:rsidRDefault="00775B7B" w:rsidP="00C32E3B"/>
    <w:p w14:paraId="4DAF1AC2" w14:textId="77777777" w:rsidR="00775B7B" w:rsidRDefault="00775B7B" w:rsidP="00C32E3B"/>
    <w:p w14:paraId="41CA3BD8" w14:textId="0666B553" w:rsidR="00C32E3B" w:rsidRDefault="00C32E3B" w:rsidP="00C32E3B"/>
    <w:p w14:paraId="2D46DB30" w14:textId="4B46CED0" w:rsidR="00C32E3B" w:rsidRDefault="00C32E3B" w:rsidP="00C32E3B"/>
    <w:p w14:paraId="7678EECE" w14:textId="6424C384" w:rsidR="00775B7B" w:rsidRDefault="00775B7B" w:rsidP="00C32E3B"/>
    <w:p w14:paraId="716D86CD" w14:textId="0FC1A55B" w:rsidR="00775B7B" w:rsidRDefault="00775B7B" w:rsidP="00C32E3B"/>
    <w:p w14:paraId="12F15553" w14:textId="758B4E95" w:rsidR="00775B7B" w:rsidRDefault="00775B7B" w:rsidP="00C32E3B"/>
    <w:p w14:paraId="7C52A070" w14:textId="73DBE641" w:rsidR="00775B7B" w:rsidRDefault="00775B7B" w:rsidP="00C32E3B"/>
    <w:p w14:paraId="561D3E7A" w14:textId="5474A47B" w:rsidR="00775B7B" w:rsidRDefault="00775B7B" w:rsidP="00C32E3B"/>
    <w:p w14:paraId="19D6DBDA" w14:textId="206B6865" w:rsidR="00775B7B" w:rsidRDefault="00775B7B" w:rsidP="00C32E3B"/>
    <w:p w14:paraId="5390AFC6" w14:textId="5C108A17" w:rsidR="00775B7B" w:rsidRDefault="00775B7B" w:rsidP="00C32E3B"/>
    <w:p w14:paraId="018E7085" w14:textId="35803454" w:rsidR="00775B7B" w:rsidRDefault="00775B7B" w:rsidP="00C32E3B"/>
    <w:p w14:paraId="1264442C" w14:textId="16A74D95" w:rsidR="00775B7B" w:rsidRDefault="00775B7B" w:rsidP="00C32E3B"/>
    <w:p w14:paraId="2B58124A" w14:textId="3D79468E" w:rsidR="00775B7B" w:rsidRDefault="00775B7B" w:rsidP="00C32E3B"/>
    <w:p w14:paraId="70949544" w14:textId="77777777" w:rsidR="00775B7B" w:rsidRPr="00C32E3B" w:rsidRDefault="00775B7B" w:rsidP="00C32E3B"/>
    <w:p w14:paraId="217096E6" w14:textId="5CA69F2D" w:rsidR="00A87A26" w:rsidRPr="002508B9" w:rsidRDefault="00A73930" w:rsidP="002508B9">
      <w:pPr>
        <w:pStyle w:val="Kop3"/>
      </w:pPr>
      <w:bookmarkStart w:id="21" w:name="_Toc15810506"/>
      <w:bookmarkStart w:id="22" w:name="_Toc16427886"/>
      <w:r>
        <w:lastRenderedPageBreak/>
        <w:t xml:space="preserve">Resultaten </w:t>
      </w:r>
      <w:r w:rsidR="00A87A26" w:rsidRPr="002508B9">
        <w:t>enquete</w:t>
      </w:r>
      <w:bookmarkEnd w:id="21"/>
      <w:bookmarkEnd w:id="22"/>
    </w:p>
    <w:p w14:paraId="7759AEDF" w14:textId="77777777" w:rsidR="00A87A26" w:rsidRPr="003F4FD1" w:rsidRDefault="00A87A26" w:rsidP="002C5ED6">
      <w:pPr>
        <w:pStyle w:val="Geenafstand"/>
      </w:pPr>
    </w:p>
    <w:p w14:paraId="4E4182BC" w14:textId="4615BED5" w:rsidR="00A73930" w:rsidRDefault="00A73930" w:rsidP="002C5ED6">
      <w:pPr>
        <w:pStyle w:val="Geenafstand"/>
      </w:pPr>
      <w:r>
        <w:t>De enquête is in totaal 38 keer ingevuld, waarbij 16 maal door de doelgroep.</w:t>
      </w:r>
      <w:r>
        <w:rPr>
          <w:rStyle w:val="Voetnootmarkering"/>
          <w:rFonts w:ascii="Calibri" w:hAnsi="Calibri"/>
        </w:rPr>
        <w:footnoteReference w:id="36"/>
      </w:r>
      <w:r>
        <w:t xml:space="preserve"> Voor de onderstaande conclusies, worden alleen deze data benoemd.</w:t>
      </w:r>
    </w:p>
    <w:p w14:paraId="46969F7E" w14:textId="3A4A8BE1" w:rsidR="009D55BF" w:rsidRPr="003F4FD1" w:rsidRDefault="009D55BF" w:rsidP="002C5ED6">
      <w:pPr>
        <w:pStyle w:val="Geenafstand"/>
      </w:pPr>
      <w:r w:rsidRPr="003F4FD1">
        <w:t>Uit de enquête blijken een aantal eigenschappen van de jongvolwassenen die belangrijk zijn om rekening mee te houden</w:t>
      </w:r>
      <w:r w:rsidR="00A73930">
        <w:t>,</w:t>
      </w:r>
      <w:r w:rsidRPr="003F4FD1">
        <w:t xml:space="preserve"> wanneer we </w:t>
      </w:r>
      <w:r w:rsidR="00A73930">
        <w:t>ze</w:t>
      </w:r>
      <w:r w:rsidRPr="003F4FD1">
        <w:t xml:space="preserve"> typeren in relatie tot de museale ervaring.</w:t>
      </w:r>
    </w:p>
    <w:p w14:paraId="69D43892" w14:textId="77DAC614" w:rsidR="009D55BF" w:rsidRPr="00A73930" w:rsidRDefault="009D55BF" w:rsidP="002C5ED6">
      <w:pPr>
        <w:pStyle w:val="Geenafstand"/>
      </w:pPr>
      <w:r w:rsidRPr="003F4FD1">
        <w:t>De doelgroep</w:t>
      </w:r>
      <w:r w:rsidR="00F42BA1" w:rsidRPr="003F4FD1">
        <w:t xml:space="preserve"> heeft over het algemeen een positieve ervaring met het museum en ze brengen 2/3 keer per jaar een bezoek. </w:t>
      </w:r>
      <w:r w:rsidR="00376269" w:rsidRPr="003F4FD1">
        <w:t xml:space="preserve">Dit doen ze het </w:t>
      </w:r>
      <w:r w:rsidR="00C32E3B">
        <w:t xml:space="preserve">liefst </w:t>
      </w:r>
      <w:r w:rsidR="00376269" w:rsidRPr="003F4FD1">
        <w:t xml:space="preserve">met een vriend of partner, maar opvallend vaak ook met familie. </w:t>
      </w:r>
      <w:r w:rsidR="00A73930">
        <w:t>Van de respondenten is h</w:t>
      </w:r>
      <w:r w:rsidR="00F42BA1" w:rsidRPr="003F4FD1">
        <w:t xml:space="preserve">et kunstmuseum </w:t>
      </w:r>
      <w:r w:rsidR="00A73930">
        <w:t>de favoriete</w:t>
      </w:r>
      <w:r w:rsidR="00F42BA1" w:rsidRPr="003F4FD1">
        <w:t xml:space="preserve"> </w:t>
      </w:r>
      <w:r w:rsidR="00376269" w:rsidRPr="003F4FD1">
        <w:t>type</w:t>
      </w:r>
      <w:r w:rsidR="00F42BA1" w:rsidRPr="003F4FD1">
        <w:t xml:space="preserve"> museum. Ze </w:t>
      </w:r>
      <w:r w:rsidR="00376269" w:rsidRPr="003F4FD1">
        <w:t xml:space="preserve">staan ervoor open om </w:t>
      </w:r>
      <w:r w:rsidR="00F42BA1" w:rsidRPr="003F4FD1">
        <w:t xml:space="preserve">vaker </w:t>
      </w:r>
      <w:r w:rsidR="00376269" w:rsidRPr="003F4FD1">
        <w:t xml:space="preserve">te </w:t>
      </w:r>
      <w:r w:rsidR="00F42BA1" w:rsidRPr="003F4FD1">
        <w:t xml:space="preserve">gaan, </w:t>
      </w:r>
      <w:r w:rsidR="00A73930">
        <w:t xml:space="preserve">waarbij de belangrijkste reden </w:t>
      </w:r>
      <w:r w:rsidR="00C32E3B">
        <w:t xml:space="preserve">het </w:t>
      </w:r>
      <w:r w:rsidR="00A73930">
        <w:t>programma is. A</w:t>
      </w:r>
      <w:r w:rsidR="00C32E3B">
        <w:t>ls voorbeeld</w:t>
      </w:r>
      <w:r w:rsidR="00A73930">
        <w:t xml:space="preserve"> </w:t>
      </w:r>
      <w:r w:rsidR="00C32E3B">
        <w:t xml:space="preserve">hiervoor </w:t>
      </w:r>
      <w:r w:rsidR="00A73930">
        <w:t xml:space="preserve">noemen zij internationale, toonaangevende kunstenaars. </w:t>
      </w:r>
      <w:r w:rsidR="00376269" w:rsidRPr="003F4FD1">
        <w:t>D</w:t>
      </w:r>
      <w:r w:rsidR="00F42BA1" w:rsidRPr="003F4FD1">
        <w:t>e belangrijkste waarden die zij willen herkennen</w:t>
      </w:r>
      <w:r w:rsidR="00376269" w:rsidRPr="003F4FD1">
        <w:t xml:space="preserve"> en ervaren</w:t>
      </w:r>
      <w:r w:rsidR="00F42BA1" w:rsidRPr="003F4FD1">
        <w:t xml:space="preserve"> tijdens een bezoek zijn: </w:t>
      </w:r>
      <w:r w:rsidR="00F42BA1" w:rsidRPr="003F4FD1">
        <w:rPr>
          <w:u w:val="single"/>
        </w:rPr>
        <w:t>Plezier, persoonlijke ontwikkeling, vrijheid en openheid.</w:t>
      </w:r>
      <w:r w:rsidR="00376269" w:rsidRPr="003F4FD1">
        <w:rPr>
          <w:u w:val="single"/>
        </w:rPr>
        <w:t xml:space="preserve"> </w:t>
      </w:r>
      <w:r w:rsidR="00F42BA1" w:rsidRPr="003F4FD1">
        <w:rPr>
          <w:u w:val="single"/>
        </w:rPr>
        <w:t xml:space="preserve"> </w:t>
      </w:r>
    </w:p>
    <w:p w14:paraId="0D8B2504" w14:textId="6D38A08B" w:rsidR="00A87A26" w:rsidRDefault="00A73930" w:rsidP="00E80440">
      <w:pPr>
        <w:pStyle w:val="Kop2"/>
      </w:pPr>
      <w:bookmarkStart w:id="23" w:name="_Toc16427887"/>
      <w:r>
        <w:t>Antwoord op de deelvraag</w:t>
      </w:r>
      <w:bookmarkEnd w:id="23"/>
    </w:p>
    <w:p w14:paraId="3073E078" w14:textId="77777777" w:rsidR="00775B7B" w:rsidRPr="00775B7B" w:rsidRDefault="00775B7B" w:rsidP="00775B7B"/>
    <w:p w14:paraId="1ADB9F0C" w14:textId="1EEDF0B1" w:rsidR="00A73930" w:rsidRDefault="00A87A26" w:rsidP="00E34C77">
      <w:pPr>
        <w:pStyle w:val="Geenafstand"/>
      </w:pPr>
      <w:r w:rsidRPr="003F4FD1">
        <w:t xml:space="preserve">De jongvolwassene kan worden omschreven als een zelfstandige, respectvolle persoon die met open blik een plezierige ervaring wil meemaken waarbij er aandacht is voor persoonlijke ontwikkeling. Er is de wil om meer </w:t>
      </w:r>
      <w:r w:rsidR="00376269" w:rsidRPr="003F4FD1">
        <w:t xml:space="preserve">naar musea te gaan, wanneer </w:t>
      </w:r>
      <w:r w:rsidR="00C36747">
        <w:t xml:space="preserve">meer aan </w:t>
      </w:r>
      <w:r w:rsidR="00A73930">
        <w:t xml:space="preserve">de </w:t>
      </w:r>
      <w:r w:rsidR="00376269" w:rsidRPr="003F4FD1">
        <w:t xml:space="preserve">behoeften </w:t>
      </w:r>
      <w:r w:rsidR="00C36747">
        <w:t>wordt</w:t>
      </w:r>
      <w:r w:rsidR="00376269" w:rsidRPr="003F4FD1">
        <w:t xml:space="preserve"> tegemoetgekome</w:t>
      </w:r>
      <w:r w:rsidR="00C36747">
        <w:t>n</w:t>
      </w:r>
      <w:r w:rsidR="00376269" w:rsidRPr="003F4FD1">
        <w:t>.</w:t>
      </w:r>
      <w:r w:rsidRPr="003F4FD1">
        <w:t xml:space="preserve"> </w:t>
      </w:r>
      <w:r w:rsidR="00376269" w:rsidRPr="003F4FD1">
        <w:t>Dit is een</w:t>
      </w:r>
      <w:r w:rsidRPr="003F4FD1">
        <w:t xml:space="preserve"> interactie tussen kunst, museum en bezoekers</w:t>
      </w:r>
      <w:r w:rsidR="00C36747">
        <w:t xml:space="preserve"> vanuit interesse.</w:t>
      </w:r>
    </w:p>
    <w:p w14:paraId="69661993" w14:textId="73EF406A" w:rsidR="004A318E" w:rsidRDefault="00A87A26" w:rsidP="00E34C77">
      <w:pPr>
        <w:pStyle w:val="Geenafstand"/>
      </w:pPr>
      <w:r w:rsidRPr="003F4FD1">
        <w:t xml:space="preserve">Opvallend is dat de jongvolwassene relatief vaak met familie een museum bezoekt, </w:t>
      </w:r>
      <w:r w:rsidR="00376269" w:rsidRPr="003F4FD1">
        <w:t>en voorkeur geeft</w:t>
      </w:r>
      <w:r w:rsidRPr="003F4FD1">
        <w:t xml:space="preserve"> aan een begeleid</w:t>
      </w:r>
      <w:r w:rsidR="00376269" w:rsidRPr="003F4FD1">
        <w:t>-</w:t>
      </w:r>
      <w:r w:rsidRPr="003F4FD1">
        <w:t xml:space="preserve">of groepsbezoek. Dit is een dankbaar element, zeker in combinatie met de keuze voor de waarden </w:t>
      </w:r>
      <w:r w:rsidR="00850748">
        <w:t>die bij hun groe</w:t>
      </w:r>
      <w:r w:rsidR="002C5ED6">
        <w:t>p</w:t>
      </w:r>
      <w:r w:rsidR="00850748">
        <w:t>sidentiteit horen</w:t>
      </w:r>
      <w:r w:rsidR="00C36747">
        <w:t>:</w:t>
      </w:r>
      <w:r w:rsidRPr="003F4FD1">
        <w:t xml:space="preserve"> persoonlijke groei, plezier en vrijheid</w:t>
      </w:r>
      <w:r w:rsidR="00850748">
        <w:t xml:space="preserve">. </w:t>
      </w:r>
      <w:r w:rsidRPr="003F4FD1">
        <w:t xml:space="preserve">Hier is het goed voor te stellen dat het museum </w:t>
      </w:r>
      <w:r w:rsidR="00376269" w:rsidRPr="003F4FD1">
        <w:t>aanbod creëert</w:t>
      </w:r>
      <w:r w:rsidRPr="003F4FD1">
        <w:t xml:space="preserve"> vanuit educatief oogpunt.</w:t>
      </w:r>
    </w:p>
    <w:p w14:paraId="1FB0D5A7" w14:textId="386F1C0A" w:rsidR="004A318E" w:rsidRDefault="004A318E" w:rsidP="0019728A">
      <w:pPr>
        <w:pStyle w:val="Geenafstand"/>
        <w:rPr>
          <w:rFonts w:ascii="Calibri" w:hAnsi="Calibri"/>
        </w:rPr>
      </w:pPr>
    </w:p>
    <w:p w14:paraId="42882AB8" w14:textId="37E44FFF" w:rsidR="00E80440" w:rsidRPr="006D2FD8" w:rsidRDefault="00E80440" w:rsidP="0019728A">
      <w:pPr>
        <w:pStyle w:val="Geenafstand"/>
        <w:rPr>
          <w:rFonts w:ascii="Calibri" w:hAnsi="Calibri"/>
        </w:rPr>
      </w:pPr>
    </w:p>
    <w:p w14:paraId="5B79F6ED" w14:textId="61D292EA" w:rsidR="00775B7B" w:rsidRDefault="00775B7B" w:rsidP="00F94F86">
      <w:pPr>
        <w:pStyle w:val="Kop5"/>
      </w:pPr>
    </w:p>
    <w:p w14:paraId="15BF0083" w14:textId="77777777" w:rsidR="00775B7B" w:rsidRDefault="00775B7B" w:rsidP="00F94F86">
      <w:pPr>
        <w:pStyle w:val="Kop5"/>
      </w:pPr>
    </w:p>
    <w:p w14:paraId="587A3DD0" w14:textId="77777777" w:rsidR="00775B7B" w:rsidRDefault="00775B7B" w:rsidP="00F94F86">
      <w:pPr>
        <w:pStyle w:val="Kop5"/>
      </w:pPr>
    </w:p>
    <w:p w14:paraId="3D98AE8E" w14:textId="77777777" w:rsidR="00775B7B" w:rsidRDefault="00775B7B" w:rsidP="00F94F86">
      <w:pPr>
        <w:pStyle w:val="Kop5"/>
      </w:pPr>
    </w:p>
    <w:p w14:paraId="72E30E04" w14:textId="77777777" w:rsidR="00775B7B" w:rsidRDefault="00775B7B" w:rsidP="00F94F86">
      <w:pPr>
        <w:pStyle w:val="Kop5"/>
      </w:pPr>
    </w:p>
    <w:p w14:paraId="38A291A6" w14:textId="0961BD56" w:rsidR="00775B7B" w:rsidRDefault="00775B7B" w:rsidP="00F94F86">
      <w:pPr>
        <w:pStyle w:val="Kop5"/>
      </w:pPr>
      <w:r>
        <w:rPr>
          <w:noProof/>
        </w:rPr>
        <w:lastRenderedPageBreak/>
        <w:drawing>
          <wp:inline distT="0" distB="0" distL="0" distR="0" wp14:anchorId="05A93F0C" wp14:editId="48E468AE">
            <wp:extent cx="5719445" cy="379949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ne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29" cy="3808780"/>
                    </a:xfrm>
                    <a:prstGeom prst="rect">
                      <a:avLst/>
                    </a:prstGeom>
                  </pic:spPr>
                </pic:pic>
              </a:graphicData>
            </a:graphic>
          </wp:inline>
        </w:drawing>
      </w:r>
    </w:p>
    <w:p w14:paraId="3ED405CF" w14:textId="1774E098" w:rsidR="00775B7B" w:rsidRPr="00775B7B" w:rsidRDefault="009F2628" w:rsidP="00E627F9">
      <w:pPr>
        <w:pStyle w:val="Kop5"/>
        <w:sectPr w:rsidR="00775B7B" w:rsidRPr="00775B7B" w:rsidSect="00A50E9F">
          <w:pgSz w:w="11900" w:h="16840"/>
          <w:pgMar w:top="1431" w:right="1417" w:bottom="1417" w:left="1417" w:header="708" w:footer="708" w:gutter="0"/>
          <w:cols w:space="708"/>
          <w:docGrid w:linePitch="360"/>
        </w:sectPr>
      </w:pPr>
      <w:r w:rsidRPr="009F2628">
        <w:t xml:space="preserve">Fig. </w:t>
      </w:r>
      <w:r w:rsidR="00E627F9">
        <w:t xml:space="preserve">8 </w:t>
      </w:r>
      <w:bookmarkStart w:id="24" w:name="_Toc15810508"/>
      <w:r w:rsidR="00E627F9">
        <w:t>Van links naar rechts: Vera</w:t>
      </w:r>
      <w:r w:rsidR="003F35D8">
        <w:t xml:space="preserve"> (22)</w:t>
      </w:r>
      <w:r w:rsidR="00E627F9">
        <w:t xml:space="preserve">, </w:t>
      </w:r>
      <w:proofErr w:type="gramStart"/>
      <w:r w:rsidR="00E627F9">
        <w:t>Kelly</w:t>
      </w:r>
      <w:r w:rsidR="003F35D8">
        <w:t>(</w:t>
      </w:r>
      <w:proofErr w:type="gramEnd"/>
      <w:r w:rsidR="003F35D8">
        <w:t>20)</w:t>
      </w:r>
      <w:r w:rsidR="00E627F9">
        <w:t>, Kim</w:t>
      </w:r>
      <w:r w:rsidR="003F35D8">
        <w:t>(22)</w:t>
      </w:r>
      <w:r w:rsidR="00E627F9">
        <w:t xml:space="preserve"> en Femk</w:t>
      </w:r>
      <w:r w:rsidR="003F35D8">
        <w:t>e(25) in Galerie 10 in Wenen</w:t>
      </w:r>
    </w:p>
    <w:p w14:paraId="3F686C68" w14:textId="73C0350A" w:rsidR="00976E7B" w:rsidRPr="002508B9" w:rsidRDefault="00CC3DDF" w:rsidP="002508B9">
      <w:pPr>
        <w:pStyle w:val="Kop1"/>
      </w:pPr>
      <w:bookmarkStart w:id="25" w:name="_Toc16427888"/>
      <w:r w:rsidRPr="002508B9">
        <w:lastRenderedPageBreak/>
        <w:t>Hoofdstuk 4</w:t>
      </w:r>
      <w:r w:rsidR="00E627F9">
        <w:br/>
      </w:r>
      <w:bookmarkStart w:id="26" w:name="_Toc15810509"/>
      <w:r w:rsidR="00E627F9" w:rsidRPr="002508B9">
        <w:t>Hoe kan de ervaring met beeldende kunst de persoonlijke groei stimuleren?</w:t>
      </w:r>
      <w:bookmarkEnd w:id="24"/>
      <w:bookmarkEnd w:id="25"/>
      <w:bookmarkEnd w:id="26"/>
    </w:p>
    <w:p w14:paraId="67814414" w14:textId="77777777" w:rsidR="00E627F9" w:rsidRDefault="00E627F9" w:rsidP="00272753">
      <w:pPr>
        <w:pStyle w:val="Geenafstand"/>
      </w:pPr>
    </w:p>
    <w:p w14:paraId="4573C25B" w14:textId="2FBFADF4" w:rsidR="00272753" w:rsidRPr="00E627F9" w:rsidRDefault="000F6729" w:rsidP="00272753">
      <w:pPr>
        <w:pStyle w:val="Geenafstand"/>
        <w:rPr>
          <w:rFonts w:ascii="Calibri" w:hAnsi="Calibri"/>
        </w:rPr>
      </w:pPr>
      <w:r w:rsidRPr="00E627F9">
        <w:rPr>
          <w:rFonts w:ascii="Calibri" w:hAnsi="Calibri"/>
        </w:rPr>
        <w:t xml:space="preserve">Als uitgangspunt wordt de theorie van </w:t>
      </w:r>
      <w:proofErr w:type="spellStart"/>
      <w:r w:rsidRPr="00E627F9">
        <w:rPr>
          <w:rFonts w:ascii="Calibri" w:hAnsi="Calibri"/>
        </w:rPr>
        <w:t>Biesta</w:t>
      </w:r>
      <w:proofErr w:type="spellEnd"/>
      <w:r w:rsidRPr="00E627F9">
        <w:rPr>
          <w:rFonts w:ascii="Calibri" w:hAnsi="Calibri"/>
        </w:rPr>
        <w:t xml:space="preserve"> gebruikt in </w:t>
      </w:r>
      <w:r w:rsidR="000071E2" w:rsidRPr="00E627F9">
        <w:rPr>
          <w:rFonts w:ascii="Calibri" w:hAnsi="Calibri"/>
          <w:color w:val="FF60E1"/>
        </w:rPr>
        <w:t>TEST 2</w:t>
      </w:r>
      <w:r w:rsidR="00553CFC" w:rsidRPr="00E627F9">
        <w:rPr>
          <w:rStyle w:val="Voetnootmarkering"/>
          <w:rFonts w:ascii="Calibri" w:hAnsi="Calibri"/>
          <w:color w:val="FF60E1"/>
        </w:rPr>
        <w:footnoteReference w:id="37"/>
      </w:r>
      <w:r w:rsidRPr="00E627F9">
        <w:rPr>
          <w:rFonts w:ascii="Calibri" w:hAnsi="Calibri"/>
        </w:rPr>
        <w:t xml:space="preserve">, vervolgens wordt de methode Art </w:t>
      </w:r>
      <w:proofErr w:type="spellStart"/>
      <w:r w:rsidRPr="00E627F9">
        <w:rPr>
          <w:rFonts w:ascii="Calibri" w:hAnsi="Calibri"/>
        </w:rPr>
        <w:t>Based</w:t>
      </w:r>
      <w:proofErr w:type="spellEnd"/>
      <w:r w:rsidRPr="00E627F9">
        <w:rPr>
          <w:rFonts w:ascii="Calibri" w:hAnsi="Calibri"/>
        </w:rPr>
        <w:t xml:space="preserve"> Learning van Lutters geraadpleegd</w:t>
      </w:r>
      <w:r w:rsidR="00272753" w:rsidRPr="00E627F9">
        <w:rPr>
          <w:rFonts w:ascii="Calibri" w:hAnsi="Calibri"/>
        </w:rPr>
        <w:t xml:space="preserve"> om te onderzoeken hoe het experiment van dialoog in het museum door hem wordt gefaciliteerd.</w:t>
      </w:r>
      <w:r w:rsidR="002C5ED6" w:rsidRPr="00E627F9">
        <w:rPr>
          <w:rFonts w:ascii="Calibri" w:hAnsi="Calibri"/>
        </w:rPr>
        <w:t xml:space="preserve"> Ten slotte wordt de Socratische methode ter verdieping op de dialoog bestudeerd en gekoppeld aan de </w:t>
      </w:r>
      <w:proofErr w:type="spellStart"/>
      <w:r w:rsidR="002C5ED6" w:rsidRPr="00E627F9">
        <w:rPr>
          <w:rFonts w:ascii="Calibri" w:hAnsi="Calibri"/>
        </w:rPr>
        <w:t>kunsteducatieve</w:t>
      </w:r>
      <w:proofErr w:type="spellEnd"/>
      <w:r w:rsidR="002C5ED6" w:rsidRPr="00E627F9">
        <w:rPr>
          <w:rFonts w:ascii="Calibri" w:hAnsi="Calibri"/>
        </w:rPr>
        <w:t xml:space="preserve"> doelen van </w:t>
      </w:r>
      <w:proofErr w:type="spellStart"/>
      <w:r w:rsidR="002C5ED6" w:rsidRPr="00E627F9">
        <w:rPr>
          <w:rFonts w:ascii="Calibri" w:hAnsi="Calibri"/>
        </w:rPr>
        <w:t>Biesta</w:t>
      </w:r>
      <w:proofErr w:type="spellEnd"/>
      <w:r w:rsidR="002C5ED6" w:rsidRPr="00E627F9">
        <w:rPr>
          <w:rFonts w:ascii="Calibri" w:hAnsi="Calibri"/>
        </w:rPr>
        <w:t xml:space="preserve"> en Lutters om zo de deelvraag te kunnen beantwoorden.</w:t>
      </w:r>
      <w:r w:rsidR="00553CFC" w:rsidRPr="00E627F9">
        <w:rPr>
          <w:rFonts w:ascii="Calibri" w:hAnsi="Calibri"/>
        </w:rPr>
        <w:t xml:space="preserve"> In </w:t>
      </w:r>
      <w:r w:rsidR="00553CFC" w:rsidRPr="00E627F9">
        <w:rPr>
          <w:rFonts w:ascii="Calibri" w:hAnsi="Calibri"/>
          <w:color w:val="FF60E1"/>
        </w:rPr>
        <w:t>TEST 3</w:t>
      </w:r>
      <w:r w:rsidR="00553CFC" w:rsidRPr="00E627F9">
        <w:rPr>
          <w:rStyle w:val="Voetnootmarkering"/>
          <w:rFonts w:ascii="Calibri" w:hAnsi="Calibri"/>
          <w:color w:val="FF60E1"/>
        </w:rPr>
        <w:footnoteReference w:id="38"/>
      </w:r>
      <w:r w:rsidR="00553CFC" w:rsidRPr="00E627F9">
        <w:rPr>
          <w:rFonts w:ascii="Calibri" w:hAnsi="Calibri"/>
        </w:rPr>
        <w:t xml:space="preserve"> wordt </w:t>
      </w:r>
      <w:r w:rsidR="00F94F86" w:rsidRPr="00E627F9">
        <w:rPr>
          <w:rFonts w:ascii="Calibri" w:hAnsi="Calibri"/>
        </w:rPr>
        <w:t>de vraag als element toegevoegd.</w:t>
      </w:r>
    </w:p>
    <w:p w14:paraId="578C75C2" w14:textId="77777777" w:rsidR="00F94F86" w:rsidRDefault="00CC3DDF" w:rsidP="00F94F86">
      <w:pPr>
        <w:pStyle w:val="Kop2"/>
      </w:pPr>
      <w:bookmarkStart w:id="27" w:name="_Toc15810510"/>
      <w:bookmarkStart w:id="28" w:name="_Toc16427889"/>
      <w:r w:rsidRPr="003F4FD1">
        <w:t>Visie en uitgangspunten van biesta</w:t>
      </w:r>
      <w:bookmarkEnd w:id="27"/>
      <w:bookmarkEnd w:id="28"/>
      <w:r w:rsidR="00E80440">
        <w:t xml:space="preserve"> </w:t>
      </w:r>
    </w:p>
    <w:p w14:paraId="6ED35946" w14:textId="77777777" w:rsidR="00F94F86" w:rsidRDefault="00F94F86" w:rsidP="00F94F86">
      <w:pPr>
        <w:pStyle w:val="Geenafstand"/>
        <w:jc w:val="center"/>
      </w:pPr>
    </w:p>
    <w:p w14:paraId="539306AD" w14:textId="428E7961" w:rsidR="00F94F86" w:rsidRDefault="00F94F86" w:rsidP="00F94F86">
      <w:pPr>
        <w:pStyle w:val="Geenafstand"/>
        <w:jc w:val="center"/>
        <w:rPr>
          <w:rStyle w:val="Kop4Char"/>
        </w:rPr>
      </w:pPr>
      <w:r w:rsidRPr="00272753">
        <w:rPr>
          <w:rStyle w:val="Kop4Char"/>
        </w:rPr>
        <w:t>‘De leerling is geen lege emmer die gevuld moet worden,</w:t>
      </w:r>
      <w:r>
        <w:t xml:space="preserve"> </w:t>
      </w:r>
      <w:r w:rsidRPr="00272753">
        <w:rPr>
          <w:rStyle w:val="Kop4Char"/>
        </w:rPr>
        <w:t>maar een vuur dat aangestoken wordt’</w:t>
      </w:r>
    </w:p>
    <w:p w14:paraId="4A7408C4" w14:textId="77777777" w:rsidR="00F94F86" w:rsidRPr="000F6729" w:rsidRDefault="00F94F86" w:rsidP="00F94F86">
      <w:pPr>
        <w:pStyle w:val="Geenafstand"/>
        <w:jc w:val="center"/>
      </w:pPr>
      <w:r w:rsidRPr="00272753">
        <w:rPr>
          <w:rStyle w:val="Kop4Char"/>
        </w:rPr>
        <w:t xml:space="preserve">G. </w:t>
      </w:r>
      <w:proofErr w:type="spellStart"/>
      <w:r w:rsidRPr="00272753">
        <w:rPr>
          <w:rStyle w:val="Kop4Char"/>
        </w:rPr>
        <w:t>Biesta</w:t>
      </w:r>
      <w:proofErr w:type="spellEnd"/>
      <w:r w:rsidRPr="00272753">
        <w:rPr>
          <w:rStyle w:val="Kop4Char"/>
        </w:rPr>
        <w:t xml:space="preserve"> </w:t>
      </w:r>
    </w:p>
    <w:p w14:paraId="611E16FA" w14:textId="77777777" w:rsidR="00F94F86" w:rsidRDefault="00F94F86" w:rsidP="003F4FD1">
      <w:pPr>
        <w:pStyle w:val="Geenafstand"/>
      </w:pPr>
    </w:p>
    <w:p w14:paraId="517C3E47" w14:textId="7EC4C668" w:rsidR="00254A8F" w:rsidRDefault="009D18AE" w:rsidP="003F4FD1">
      <w:pPr>
        <w:pStyle w:val="Geenafstand"/>
      </w:pPr>
      <w:proofErr w:type="spellStart"/>
      <w:r w:rsidRPr="003F4FD1">
        <w:t>Biesta’s</w:t>
      </w:r>
      <w:proofErr w:type="spellEnd"/>
      <w:r w:rsidRPr="003F4FD1">
        <w:t xml:space="preserve"> </w:t>
      </w:r>
      <w:proofErr w:type="spellStart"/>
      <w:r w:rsidR="00AD0507" w:rsidRPr="003F4FD1">
        <w:t>onderwijspedagogische</w:t>
      </w:r>
      <w:proofErr w:type="spellEnd"/>
      <w:r w:rsidRPr="003F4FD1">
        <w:t xml:space="preserve"> vraagstukken gaan over </w:t>
      </w:r>
      <w:r w:rsidR="006727F1" w:rsidRPr="003F4FD1">
        <w:t>leren</w:t>
      </w:r>
      <w:r w:rsidRPr="003F4FD1">
        <w:t xml:space="preserve">, </w:t>
      </w:r>
      <w:r w:rsidR="006727F1" w:rsidRPr="003F4FD1">
        <w:t>ethiek</w:t>
      </w:r>
      <w:r w:rsidRPr="003F4FD1">
        <w:t xml:space="preserve"> en communicatie. Zijn uitgangspunten kunnen worden omschreven als</w:t>
      </w:r>
      <w:r w:rsidR="006727F1" w:rsidRPr="003F4FD1">
        <w:t xml:space="preserve"> leren in drie doeldomeinen; kwalificatie, socialisatie en </w:t>
      </w:r>
      <w:proofErr w:type="spellStart"/>
      <w:r w:rsidR="006727F1" w:rsidRPr="003F4FD1">
        <w:t>subjectivicatie</w:t>
      </w:r>
      <w:proofErr w:type="spellEnd"/>
      <w:r w:rsidR="006727F1" w:rsidRPr="003F4FD1">
        <w:t xml:space="preserve">, om </w:t>
      </w:r>
      <w:r w:rsidR="0034542B" w:rsidRPr="003F4FD1">
        <w:t xml:space="preserve">zo </w:t>
      </w:r>
      <w:r w:rsidR="006727F1" w:rsidRPr="003F4FD1">
        <w:t xml:space="preserve">onderwijs als </w:t>
      </w:r>
      <w:r w:rsidR="00254A8F">
        <w:t>een</w:t>
      </w:r>
      <w:r w:rsidR="006727F1" w:rsidRPr="003F4FD1">
        <w:t xml:space="preserve"> dialogisch proces te benaderen.</w:t>
      </w:r>
      <w:r w:rsidR="0034542B" w:rsidRPr="003F4FD1">
        <w:t xml:space="preserve"> Juist de onvoorspelbaarheid</w:t>
      </w:r>
      <w:r w:rsidR="001F378A">
        <w:t>,</w:t>
      </w:r>
      <w:r w:rsidR="0034542B" w:rsidRPr="003F4FD1">
        <w:t xml:space="preserve"> de risico’s en het accepteren dat de leerling geen robot is en de leraar een scheppende ervaring kan creëren, zorgen voor een niet voorspelbare leeropbrengst. </w:t>
      </w:r>
      <w:r w:rsidR="00E34C77">
        <w:t>Hiernaar verwijst hij ook in het citaat hierboven.</w:t>
      </w:r>
    </w:p>
    <w:p w14:paraId="053AA2D6" w14:textId="77777777" w:rsidR="00254A8F" w:rsidRDefault="00254A8F" w:rsidP="003F4FD1">
      <w:pPr>
        <w:pStyle w:val="Geenafstand"/>
      </w:pPr>
    </w:p>
    <w:p w14:paraId="35859F5E" w14:textId="77777777" w:rsidR="006727F1" w:rsidRPr="003F4FD1" w:rsidRDefault="0034542B" w:rsidP="003F4FD1">
      <w:pPr>
        <w:pStyle w:val="Geenafstand"/>
      </w:pPr>
      <w:r w:rsidRPr="003F4FD1">
        <w:t>De leeruitkomsten kunnen alleen mogelijk zijn, als het risico dat het onderwijzen inhoudt, wordt toegelaten.</w:t>
      </w:r>
    </w:p>
    <w:p w14:paraId="623FB8C1" w14:textId="77777777" w:rsidR="0034542B" w:rsidRPr="003F4FD1" w:rsidRDefault="0034542B" w:rsidP="003F4FD1">
      <w:pPr>
        <w:pStyle w:val="Geenafstand"/>
      </w:pPr>
      <w:r w:rsidRPr="003F4FD1">
        <w:t xml:space="preserve">De drie doeldomeinen van </w:t>
      </w:r>
      <w:proofErr w:type="spellStart"/>
      <w:r w:rsidRPr="003F4FD1">
        <w:t>Biesta</w:t>
      </w:r>
      <w:proofErr w:type="spellEnd"/>
      <w:r w:rsidRPr="003F4FD1">
        <w:t xml:space="preserve"> vormen de basis voor het benaderen van een complete leerervaring in dit onderzoek.</w:t>
      </w:r>
      <w:r w:rsidR="006503F7" w:rsidRPr="003F4FD1">
        <w:t xml:space="preserve"> </w:t>
      </w:r>
    </w:p>
    <w:p w14:paraId="419FBBA0" w14:textId="77777777" w:rsidR="0034542B" w:rsidRPr="0055606B" w:rsidRDefault="0034542B" w:rsidP="0034542B">
      <w:pPr>
        <w:pStyle w:val="Geenafstand"/>
        <w:rPr>
          <w:rFonts w:cs="Calibri Light"/>
          <w:i/>
          <w:iCs/>
          <w:color w:val="7F7F7F" w:themeColor="text1" w:themeTint="80"/>
        </w:rPr>
      </w:pPr>
      <w:r w:rsidRPr="0055606B">
        <w:rPr>
          <w:rFonts w:cs="Calibri Light"/>
          <w:i/>
          <w:iCs/>
          <w:color w:val="7F7F7F" w:themeColor="text1" w:themeTint="80"/>
          <w:u w:val="single"/>
        </w:rPr>
        <w:t>Kwalificatie</w:t>
      </w:r>
      <w:r w:rsidRPr="0055606B">
        <w:rPr>
          <w:rFonts w:cs="Calibri Light"/>
          <w:i/>
          <w:iCs/>
          <w:color w:val="7F7F7F" w:themeColor="text1" w:themeTint="80"/>
        </w:rPr>
        <w:t xml:space="preserve"> is het domein van het verwerven van kennis, vaardigheden, waarden en houdingen.</w:t>
      </w:r>
    </w:p>
    <w:p w14:paraId="27EDB81A" w14:textId="77777777" w:rsidR="0034542B" w:rsidRPr="0055606B" w:rsidRDefault="0034542B" w:rsidP="0034542B">
      <w:pPr>
        <w:pStyle w:val="Geenafstand"/>
        <w:rPr>
          <w:rFonts w:cs="Calibri Light"/>
          <w:i/>
          <w:iCs/>
          <w:color w:val="7F7F7F" w:themeColor="text1" w:themeTint="80"/>
        </w:rPr>
      </w:pPr>
      <w:r w:rsidRPr="0055606B">
        <w:rPr>
          <w:rFonts w:cs="Calibri Light"/>
          <w:i/>
          <w:iCs/>
          <w:color w:val="7F7F7F" w:themeColor="text1" w:themeTint="80"/>
          <w:u w:val="single"/>
        </w:rPr>
        <w:t>Socialisatie</w:t>
      </w:r>
      <w:r w:rsidRPr="0055606B">
        <w:rPr>
          <w:rFonts w:cs="Calibri Light"/>
          <w:i/>
          <w:iCs/>
          <w:color w:val="7F7F7F" w:themeColor="text1" w:themeTint="80"/>
        </w:rPr>
        <w:t xml:space="preserve"> is het tweede domein waarbij het gaat over de manier waarop we via het onderwijs deel worden van bestaande tradities en praktijken. Van manieren van doen en manieren van zijn.</w:t>
      </w:r>
    </w:p>
    <w:p w14:paraId="65BC8227" w14:textId="77777777" w:rsidR="0034542B" w:rsidRPr="003F4FD1" w:rsidRDefault="0034542B" w:rsidP="0034542B">
      <w:pPr>
        <w:pStyle w:val="Geenafstand"/>
        <w:rPr>
          <w:rFonts w:ascii="Calibri" w:hAnsi="Calibri"/>
          <w:i/>
          <w:iCs/>
        </w:rPr>
      </w:pPr>
      <w:proofErr w:type="spellStart"/>
      <w:r w:rsidRPr="0055606B">
        <w:rPr>
          <w:rFonts w:cs="Calibri Light"/>
          <w:i/>
          <w:iCs/>
          <w:color w:val="7F7F7F" w:themeColor="text1" w:themeTint="80"/>
          <w:u w:val="single"/>
        </w:rPr>
        <w:t>Subjectiv</w:t>
      </w:r>
      <w:r w:rsidR="006503F7" w:rsidRPr="0055606B">
        <w:rPr>
          <w:rFonts w:cs="Calibri Light"/>
          <w:i/>
          <w:iCs/>
          <w:color w:val="7F7F7F" w:themeColor="text1" w:themeTint="80"/>
          <w:u w:val="single"/>
        </w:rPr>
        <w:t>ic</w:t>
      </w:r>
      <w:r w:rsidRPr="0055606B">
        <w:rPr>
          <w:rFonts w:cs="Calibri Light"/>
          <w:i/>
          <w:iCs/>
          <w:color w:val="7F7F7F" w:themeColor="text1" w:themeTint="80"/>
          <w:u w:val="single"/>
        </w:rPr>
        <w:t>atie</w:t>
      </w:r>
      <w:proofErr w:type="spellEnd"/>
      <w:r w:rsidRPr="0055606B">
        <w:rPr>
          <w:rFonts w:cs="Calibri Light"/>
          <w:i/>
          <w:iCs/>
          <w:color w:val="7F7F7F" w:themeColor="text1" w:themeTint="80"/>
        </w:rPr>
        <w:t xml:space="preserve"> is het derde domein. Hier gaat het om het belang van </w:t>
      </w:r>
      <w:proofErr w:type="spellStart"/>
      <w:r w:rsidRPr="0055606B">
        <w:rPr>
          <w:rFonts w:cs="Calibri Light"/>
          <w:i/>
          <w:iCs/>
          <w:color w:val="7F7F7F" w:themeColor="text1" w:themeTint="80"/>
        </w:rPr>
        <w:t>subjectheid</w:t>
      </w:r>
      <w:proofErr w:type="spellEnd"/>
      <w:r w:rsidRPr="0055606B">
        <w:rPr>
          <w:rFonts w:cs="Calibri Light"/>
          <w:i/>
          <w:iCs/>
          <w:color w:val="7F7F7F" w:themeColor="text1" w:themeTint="80"/>
        </w:rPr>
        <w:t xml:space="preserve"> van degenen die onderwezen worden. Het gaat over emancipatie</w:t>
      </w:r>
      <w:r w:rsidR="006503F7" w:rsidRPr="0055606B">
        <w:rPr>
          <w:rFonts w:cs="Calibri Light"/>
          <w:i/>
          <w:iCs/>
          <w:color w:val="7F7F7F" w:themeColor="text1" w:themeTint="80"/>
        </w:rPr>
        <w:t>,</w:t>
      </w:r>
      <w:r w:rsidRPr="0055606B">
        <w:rPr>
          <w:rFonts w:cs="Calibri Light"/>
          <w:i/>
          <w:iCs/>
          <w:color w:val="7F7F7F" w:themeColor="text1" w:themeTint="80"/>
        </w:rPr>
        <w:t xml:space="preserve"> vrijheid en de verantwoordelijkheid die daarmee gepaard </w:t>
      </w:r>
      <w:r w:rsidRPr="000D0A62">
        <w:rPr>
          <w:rFonts w:cs="Calibri Light"/>
          <w:i/>
          <w:iCs/>
          <w:color w:val="858585" w:themeColor="accent2" w:themeShade="BF"/>
        </w:rPr>
        <w:t>gaat</w:t>
      </w:r>
      <w:r w:rsidRPr="000D0A62">
        <w:rPr>
          <w:rFonts w:ascii="Calibri" w:hAnsi="Calibri"/>
          <w:i/>
          <w:iCs/>
          <w:color w:val="858585" w:themeColor="accent2" w:themeShade="BF"/>
        </w:rPr>
        <w:t>.</w:t>
      </w:r>
      <w:r w:rsidRPr="003F4FD1">
        <w:rPr>
          <w:rStyle w:val="Voetnootmarkering"/>
          <w:rFonts w:ascii="Calibri" w:hAnsi="Calibri"/>
          <w:i/>
          <w:iCs/>
        </w:rPr>
        <w:footnoteReference w:id="39"/>
      </w:r>
    </w:p>
    <w:p w14:paraId="4AA65699" w14:textId="29F440DD" w:rsidR="004A318E" w:rsidRDefault="006503F7" w:rsidP="00CC3DDF">
      <w:pPr>
        <w:rPr>
          <w:rStyle w:val="GeenafstandChar"/>
          <w:rFonts w:ascii="Calibri" w:hAnsi="Calibri"/>
          <w:i/>
          <w:iCs/>
          <w:color w:val="7F7F7F" w:themeColor="text1" w:themeTint="80"/>
        </w:rPr>
      </w:pPr>
      <w:r w:rsidRPr="003F4FD1">
        <w:rPr>
          <w:rStyle w:val="GeenafstandChar"/>
        </w:rPr>
        <w:t xml:space="preserve">In ‘Door kunst onderwezen worden’ heeft </w:t>
      </w:r>
      <w:proofErr w:type="spellStart"/>
      <w:r w:rsidRPr="003F4FD1">
        <w:rPr>
          <w:rStyle w:val="GeenafstandChar"/>
        </w:rPr>
        <w:t>Biesta</w:t>
      </w:r>
      <w:proofErr w:type="spellEnd"/>
      <w:r w:rsidRPr="003F4FD1">
        <w:rPr>
          <w:rStyle w:val="GeenafstandChar"/>
        </w:rPr>
        <w:t xml:space="preserve"> het meer specifiek over wat kunst ons leert binnen die domeinen en waartoe de </w:t>
      </w:r>
      <w:r w:rsidR="002C63C7" w:rsidRPr="003F4FD1">
        <w:rPr>
          <w:rStyle w:val="GeenafstandChar"/>
        </w:rPr>
        <w:t>(</w:t>
      </w:r>
      <w:r w:rsidRPr="003F4FD1">
        <w:rPr>
          <w:rStyle w:val="GeenafstandChar"/>
        </w:rPr>
        <w:t>kunst</w:t>
      </w:r>
      <w:r w:rsidR="001F378A">
        <w:rPr>
          <w:rStyle w:val="GeenafstandChar"/>
        </w:rPr>
        <w:t>-</w:t>
      </w:r>
      <w:r w:rsidR="002C63C7" w:rsidRPr="003F4FD1">
        <w:rPr>
          <w:rStyle w:val="GeenafstandChar"/>
        </w:rPr>
        <w:t>)</w:t>
      </w:r>
      <w:proofErr w:type="spellStart"/>
      <w:r w:rsidRPr="003F4FD1">
        <w:rPr>
          <w:rStyle w:val="GeenafstandChar"/>
        </w:rPr>
        <w:t>educator</w:t>
      </w:r>
      <w:proofErr w:type="spellEnd"/>
      <w:r w:rsidRPr="003F4FD1">
        <w:rPr>
          <w:rStyle w:val="GeenafstandChar"/>
        </w:rPr>
        <w:t xml:space="preserve"> de mogelijkheid heeft. H</w:t>
      </w:r>
      <w:r w:rsidR="00272753">
        <w:rPr>
          <w:rStyle w:val="GeenafstandChar"/>
        </w:rPr>
        <w:t>ij</w:t>
      </w:r>
      <w:r w:rsidRPr="003F4FD1">
        <w:rPr>
          <w:rStyle w:val="GeenafstandChar"/>
        </w:rPr>
        <w:t xml:space="preserve"> benadruk</w:t>
      </w:r>
      <w:r w:rsidR="00272753">
        <w:rPr>
          <w:rStyle w:val="GeenafstandChar"/>
        </w:rPr>
        <w:t xml:space="preserve">t </w:t>
      </w:r>
      <w:r w:rsidRPr="003F4FD1">
        <w:rPr>
          <w:rStyle w:val="GeenafstandChar"/>
        </w:rPr>
        <w:t>dat kunst in educatie niet als instrumentele maar</w:t>
      </w:r>
      <w:r w:rsidR="001F378A">
        <w:rPr>
          <w:rStyle w:val="GeenafstandChar"/>
        </w:rPr>
        <w:t xml:space="preserve"> als</w:t>
      </w:r>
      <w:r w:rsidRPr="003F4FD1">
        <w:rPr>
          <w:rStyle w:val="GeenafstandChar"/>
        </w:rPr>
        <w:t xml:space="preserve"> intrinsieke waarde moet worden benaderd. </w:t>
      </w:r>
      <w:r w:rsidR="002C63C7" w:rsidRPr="003F4FD1">
        <w:rPr>
          <w:rStyle w:val="GeenafstandChar"/>
        </w:rPr>
        <w:t>Dus k</w:t>
      </w:r>
      <w:r w:rsidRPr="003F4FD1">
        <w:rPr>
          <w:rStyle w:val="GeenafstandChar"/>
        </w:rPr>
        <w:t>unst niet als middel voor (zelf)expressie of bron van kennis af te doen</w:t>
      </w:r>
      <w:r w:rsidR="001F378A">
        <w:rPr>
          <w:rStyle w:val="GeenafstandChar"/>
        </w:rPr>
        <w:t>,</w:t>
      </w:r>
      <w:r w:rsidRPr="003F4FD1">
        <w:rPr>
          <w:rStyle w:val="GeenafstandChar"/>
        </w:rPr>
        <w:t xml:space="preserve"> maar als verantwoordelijke dialogische methode.</w:t>
      </w:r>
      <w:r w:rsidRPr="003F4FD1">
        <w:rPr>
          <w:rFonts w:ascii="Calibri" w:hAnsi="Calibri"/>
        </w:rPr>
        <w:t xml:space="preserve"> </w:t>
      </w:r>
      <w:r w:rsidR="00272753" w:rsidRPr="00272753">
        <w:rPr>
          <w:rStyle w:val="GeenafstandChar"/>
        </w:rPr>
        <w:t>Hij schrijft:</w:t>
      </w:r>
      <w:r w:rsidR="00272753">
        <w:rPr>
          <w:rFonts w:ascii="Calibri" w:hAnsi="Calibri"/>
        </w:rPr>
        <w:t xml:space="preserve"> </w:t>
      </w:r>
      <w:r w:rsidR="002C63C7" w:rsidRPr="0055606B">
        <w:rPr>
          <w:rStyle w:val="Kop4Char"/>
          <w:rFonts w:cs="Calibri Light"/>
          <w:iCs/>
        </w:rPr>
        <w:t>‘</w:t>
      </w:r>
      <w:r w:rsidRPr="0055606B">
        <w:rPr>
          <w:rStyle w:val="Kop4Char"/>
          <w:rFonts w:cs="Calibri Light"/>
          <w:iCs/>
        </w:rPr>
        <w:t>In plaats van onze ontmoetingen met kunst in te</w:t>
      </w:r>
      <w:r w:rsidR="00254A8F" w:rsidRPr="0055606B">
        <w:rPr>
          <w:rStyle w:val="Kop4Char"/>
          <w:rFonts w:cs="Calibri Light"/>
          <w:iCs/>
        </w:rPr>
        <w:t>r</w:t>
      </w:r>
      <w:r w:rsidRPr="0055606B">
        <w:rPr>
          <w:rStyle w:val="Kop4Char"/>
          <w:rFonts w:cs="Calibri Light"/>
          <w:iCs/>
        </w:rPr>
        <w:t xml:space="preserve">men van begrip en begrijpen te vatten, is er een andere ontmoeting mogelijk, een existentiële waarbij we ons realiseren dat er geen eenduidige boodschap is, geen duidelijk pad naar het juiste en heldere begrip, maar dat de kunst die we ontmoeten vragen oproept, de wereld bevraagt, ons </w:t>
      </w:r>
      <w:r w:rsidR="00254A8F" w:rsidRPr="0055606B">
        <w:rPr>
          <w:rStyle w:val="Kop4Char"/>
          <w:rFonts w:cs="Calibri Light"/>
          <w:iCs/>
        </w:rPr>
        <w:t>o</w:t>
      </w:r>
      <w:r w:rsidRPr="0055606B">
        <w:rPr>
          <w:rStyle w:val="Kop4Char"/>
          <w:rFonts w:cs="Calibri Light"/>
          <w:iCs/>
        </w:rPr>
        <w:t>ns bestaan bevraagt en ‘in staat stelt’</w:t>
      </w:r>
      <w:r w:rsidR="002C63C7" w:rsidRPr="0055606B">
        <w:rPr>
          <w:rStyle w:val="Kop4Char"/>
          <w:rFonts w:cs="Calibri Light"/>
          <w:iCs/>
        </w:rPr>
        <w:t>’</w:t>
      </w:r>
      <w:r w:rsidRPr="0055606B">
        <w:rPr>
          <w:rStyle w:val="GeenafstandChar"/>
          <w:rFonts w:cs="Calibri Light"/>
          <w:iCs/>
          <w:color w:val="7F7F7F" w:themeColor="text1" w:themeTint="80"/>
        </w:rPr>
        <w:t>.</w:t>
      </w:r>
      <w:r w:rsidRPr="003F4FD1">
        <w:rPr>
          <w:rStyle w:val="Voetnootmarkering"/>
          <w:rFonts w:ascii="Calibri" w:hAnsi="Calibri"/>
          <w:i/>
          <w:iCs/>
          <w:color w:val="7F7F7F" w:themeColor="text1" w:themeTint="80"/>
          <w:sz w:val="20"/>
        </w:rPr>
        <w:footnoteReference w:id="40"/>
      </w:r>
      <w:r w:rsidR="002C63C7" w:rsidRPr="003F4FD1">
        <w:rPr>
          <w:rStyle w:val="GeenafstandChar"/>
          <w:rFonts w:ascii="Calibri" w:hAnsi="Calibri"/>
          <w:i/>
          <w:iCs/>
          <w:color w:val="7F7F7F" w:themeColor="text1" w:themeTint="80"/>
        </w:rPr>
        <w:t xml:space="preserve"> </w:t>
      </w:r>
    </w:p>
    <w:p w14:paraId="1DC35BEF" w14:textId="02A3F97C" w:rsidR="00272753" w:rsidRDefault="00272753" w:rsidP="00272753">
      <w:pPr>
        <w:pStyle w:val="Geenafstand"/>
        <w:rPr>
          <w:rStyle w:val="Kop4Char"/>
        </w:rPr>
      </w:pPr>
      <w:r>
        <w:t>Het centrale thema</w:t>
      </w:r>
      <w:r w:rsidR="00714DA7">
        <w:t xml:space="preserve"> bij </w:t>
      </w:r>
      <w:proofErr w:type="spellStart"/>
      <w:r w:rsidR="00714DA7">
        <w:t>Biesta</w:t>
      </w:r>
      <w:proofErr w:type="spellEnd"/>
      <w:r>
        <w:t xml:space="preserve"> is de leerling in dialoog te brengen met de wereld, door het verlangen te wekken bij </w:t>
      </w:r>
      <w:r w:rsidR="00714DA7">
        <w:t>deze</w:t>
      </w:r>
      <w:r>
        <w:t xml:space="preserve"> </w:t>
      </w:r>
      <w:r w:rsidRPr="00714DA7">
        <w:t xml:space="preserve">om in en met de </w:t>
      </w:r>
      <w:r>
        <w:t xml:space="preserve">wereld te zijn en niet slechts met zichzelf. </w:t>
      </w:r>
      <w:r w:rsidR="00714DA7">
        <w:t>Dit kan</w:t>
      </w:r>
      <w:r>
        <w:t xml:space="preserve"> het beginpunt zijn om te verkennen op een volwassen manier</w:t>
      </w:r>
      <w:r w:rsidR="00714DA7">
        <w:t xml:space="preserve"> hoe het is om</w:t>
      </w:r>
      <w:r>
        <w:t xml:space="preserve"> </w:t>
      </w:r>
      <w:r w:rsidR="00714DA7">
        <w:t xml:space="preserve">in de wereld te zijn zonder jezelf in het centrum van de wereld te plaatsen. </w:t>
      </w:r>
      <w:r w:rsidR="00714DA7" w:rsidRPr="0055606B">
        <w:rPr>
          <w:rStyle w:val="Kop4Char"/>
          <w:rFonts w:cs="Calibri Light"/>
          <w:iCs/>
        </w:rPr>
        <w:t>‘Het is de uitdaging om met het andere en met de ander te (</w:t>
      </w:r>
      <w:proofErr w:type="spellStart"/>
      <w:r w:rsidR="00714DA7" w:rsidRPr="0055606B">
        <w:rPr>
          <w:rStyle w:val="Kop4Char"/>
          <w:rFonts w:cs="Calibri Light"/>
          <w:iCs/>
        </w:rPr>
        <w:t>be</w:t>
      </w:r>
      <w:proofErr w:type="spellEnd"/>
      <w:r w:rsidR="00E34C77" w:rsidRPr="0055606B">
        <w:rPr>
          <w:rStyle w:val="Kop4Char"/>
          <w:rFonts w:cs="Calibri Light"/>
          <w:iCs/>
        </w:rPr>
        <w:t>-</w:t>
      </w:r>
      <w:r w:rsidR="00714DA7" w:rsidRPr="0055606B">
        <w:rPr>
          <w:rStyle w:val="Kop4Char"/>
          <w:rFonts w:cs="Calibri Light"/>
          <w:iCs/>
        </w:rPr>
        <w:t>)staan; het is de uitdaging om als subject in de wereld te zijn’.</w:t>
      </w:r>
      <w:r w:rsidR="0055606B" w:rsidRPr="0055606B">
        <w:rPr>
          <w:rStyle w:val="Voetnootmarkering"/>
          <w:rFonts w:cs="Calibri Light"/>
          <w:iCs/>
          <w:color w:val="585858" w:themeColor="accent2" w:themeShade="7F"/>
          <w:spacing w:val="10"/>
          <w:szCs w:val="20"/>
        </w:rPr>
        <w:footnoteReference w:id="41"/>
      </w:r>
    </w:p>
    <w:p w14:paraId="07E580B6" w14:textId="0A876F68" w:rsidR="006D2FD8" w:rsidRDefault="006D2FD8" w:rsidP="00272753">
      <w:pPr>
        <w:pStyle w:val="Geenafstand"/>
        <w:rPr>
          <w:rStyle w:val="Kop4Char"/>
        </w:rPr>
      </w:pPr>
    </w:p>
    <w:p w14:paraId="08C99F7C" w14:textId="7468519B" w:rsidR="006D2FD8" w:rsidRDefault="006D2FD8" w:rsidP="00272753">
      <w:pPr>
        <w:pStyle w:val="Geenafstand"/>
        <w:rPr>
          <w:rStyle w:val="Kop4Char"/>
        </w:rPr>
      </w:pPr>
    </w:p>
    <w:p w14:paraId="610F9B85" w14:textId="2A47FE6E" w:rsidR="006D2FD8" w:rsidRDefault="006D2FD8" w:rsidP="00272753">
      <w:pPr>
        <w:pStyle w:val="Geenafstand"/>
      </w:pPr>
    </w:p>
    <w:p w14:paraId="26F89369" w14:textId="77777777" w:rsidR="00F94F86" w:rsidRPr="00BA2B24" w:rsidRDefault="00F94F86" w:rsidP="00272753">
      <w:pPr>
        <w:pStyle w:val="Geenafstand"/>
      </w:pPr>
    </w:p>
    <w:p w14:paraId="457E9506" w14:textId="1A4519DA" w:rsidR="00976E7B" w:rsidRPr="002508B9" w:rsidRDefault="005E1504" w:rsidP="002508B9">
      <w:pPr>
        <w:pStyle w:val="Kop3"/>
      </w:pPr>
      <w:bookmarkStart w:id="29" w:name="_Toc16427890"/>
      <w:r>
        <w:lastRenderedPageBreak/>
        <w:t xml:space="preserve">Biesta en </w:t>
      </w:r>
      <w:r w:rsidRPr="000071E2">
        <w:rPr>
          <w:color w:val="FF60E1"/>
        </w:rPr>
        <w:t>test 2</w:t>
      </w:r>
      <w:bookmarkEnd w:id="29"/>
    </w:p>
    <w:p w14:paraId="289CF23E" w14:textId="77777777" w:rsidR="003F4FD1" w:rsidRPr="003F4FD1" w:rsidRDefault="003F4FD1" w:rsidP="003F4FD1"/>
    <w:p w14:paraId="2805EBF9" w14:textId="5DFC7AD7" w:rsidR="00B402B3" w:rsidRDefault="002C63C7" w:rsidP="003F4FD1">
      <w:pPr>
        <w:pStyle w:val="Geenafstand"/>
      </w:pPr>
      <w:r w:rsidRPr="003F4FD1">
        <w:t xml:space="preserve">Gebaseerd op de uitgangspunten van </w:t>
      </w:r>
      <w:proofErr w:type="spellStart"/>
      <w:r w:rsidRPr="003F4FD1">
        <w:t>Biesta</w:t>
      </w:r>
      <w:proofErr w:type="spellEnd"/>
      <w:r w:rsidRPr="003F4FD1">
        <w:t xml:space="preserve">, zijn het concept van </w:t>
      </w:r>
      <w:proofErr w:type="spellStart"/>
      <w:r w:rsidRPr="003F4FD1">
        <w:t>subjectivicatie</w:t>
      </w:r>
      <w:proofErr w:type="spellEnd"/>
      <w:r w:rsidRPr="003F4FD1">
        <w:t xml:space="preserve"> en de dialoog als doel en middel voor het onderzoek uitgangspunten d</w:t>
      </w:r>
      <w:r w:rsidR="00542F6F">
        <w:t>i</w:t>
      </w:r>
      <w:r w:rsidRPr="003F4FD1">
        <w:t>e persoonsvorming te stimuleren in een museale o</w:t>
      </w:r>
      <w:r w:rsidR="00B402B3" w:rsidRPr="003F4FD1">
        <w:t>m</w:t>
      </w:r>
      <w:r w:rsidRPr="003F4FD1">
        <w:t>geving. Daarbij is de holistische aanpak</w:t>
      </w:r>
      <w:r w:rsidR="00B402B3" w:rsidRPr="003F4FD1">
        <w:t xml:space="preserve"> sturend</w:t>
      </w:r>
      <w:r w:rsidR="001F378A" w:rsidRPr="0055606B">
        <w:rPr>
          <w:rStyle w:val="Kop4Char"/>
        </w:rPr>
        <w:t>:</w:t>
      </w:r>
      <w:r w:rsidRPr="0055606B">
        <w:rPr>
          <w:rStyle w:val="Kop4Char"/>
        </w:rPr>
        <w:t xml:space="preserve"> ‘denken creëert afstand, willen verbindt en voelen is tussen deze twee in’</w:t>
      </w:r>
      <w:r w:rsidR="005E1504">
        <w:rPr>
          <w:rStyle w:val="Voetnootmarkering"/>
        </w:rPr>
        <w:footnoteReference w:id="42"/>
      </w:r>
      <w:r w:rsidR="001F378A">
        <w:t>.</w:t>
      </w:r>
      <w:r w:rsidR="00B402B3" w:rsidRPr="003F4FD1">
        <w:t xml:space="preserve"> </w:t>
      </w:r>
      <w:r w:rsidR="001F378A">
        <w:t>D</w:t>
      </w:r>
      <w:r w:rsidR="00B402B3" w:rsidRPr="003F4FD1">
        <w:t xml:space="preserve">e vraag ‘hoe de dialoog met de wereld kan worden gefaciliteerd’ is een vraag die bij het ontwerpen van </w:t>
      </w:r>
      <w:r w:rsidR="00F94F86">
        <w:t xml:space="preserve">het </w:t>
      </w:r>
      <w:proofErr w:type="spellStart"/>
      <w:r w:rsidR="00B402B3" w:rsidRPr="003F4FD1">
        <w:t>kunsteducatief</w:t>
      </w:r>
      <w:proofErr w:type="spellEnd"/>
      <w:r w:rsidR="00B402B3" w:rsidRPr="003F4FD1">
        <w:t xml:space="preserve"> product </w:t>
      </w:r>
      <w:r w:rsidR="005E1504">
        <w:t>wordt gesteld.</w:t>
      </w:r>
    </w:p>
    <w:p w14:paraId="063A72D2" w14:textId="77777777" w:rsidR="00AD5CE0" w:rsidRPr="003F4FD1" w:rsidRDefault="00AD5CE0" w:rsidP="003F4FD1">
      <w:pPr>
        <w:pStyle w:val="Geenafstand"/>
      </w:pPr>
    </w:p>
    <w:p w14:paraId="0B53A115" w14:textId="3DDF1B99" w:rsidR="00B402B3" w:rsidRDefault="00B10963" w:rsidP="003F4FD1">
      <w:pPr>
        <w:pStyle w:val="Geenafstand"/>
      </w:pPr>
      <w:r w:rsidRPr="003F4FD1">
        <w:t>De</w:t>
      </w:r>
      <w:r w:rsidR="00B402B3" w:rsidRPr="003F4FD1">
        <w:t xml:space="preserve"> tweede test</w:t>
      </w:r>
      <w:r w:rsidR="00AB02D6">
        <w:rPr>
          <w:rStyle w:val="Voetnootmarkering"/>
        </w:rPr>
        <w:footnoteReference w:id="43"/>
      </w:r>
      <w:r w:rsidR="00B402B3" w:rsidRPr="003F4FD1">
        <w:t xml:space="preserve"> </w:t>
      </w:r>
      <w:r w:rsidRPr="003F4FD1">
        <w:t>was met zeven jongvolwassenen in Museum Voorlinden</w:t>
      </w:r>
      <w:r w:rsidR="001F378A">
        <w:t>,</w:t>
      </w:r>
      <w:r w:rsidRPr="003F4FD1">
        <w:t xml:space="preserve"> waar zij een begeleide educatieve ervaring zijn aangegaan.</w:t>
      </w:r>
      <w:r w:rsidR="00AB02D6">
        <w:t xml:space="preserve"> De verwachtingen zijn verschillend. </w:t>
      </w:r>
      <w:r w:rsidRPr="003F4FD1">
        <w:t>In de</w:t>
      </w:r>
      <w:r w:rsidR="00B402B3" w:rsidRPr="003F4FD1">
        <w:t xml:space="preserve"> werkvorm van de test </w:t>
      </w:r>
      <w:r w:rsidRPr="003F4FD1">
        <w:t xml:space="preserve">waren </w:t>
      </w:r>
      <w:r w:rsidR="00B402B3" w:rsidRPr="003F4FD1">
        <w:t xml:space="preserve">de drie doeldomeinen van </w:t>
      </w:r>
      <w:proofErr w:type="spellStart"/>
      <w:r w:rsidR="00B402B3" w:rsidRPr="003F4FD1">
        <w:t>Biesta</w:t>
      </w:r>
      <w:proofErr w:type="spellEnd"/>
      <w:r w:rsidR="00B402B3" w:rsidRPr="003F4FD1">
        <w:t xml:space="preserve"> opgenomen, door de </w:t>
      </w:r>
      <w:proofErr w:type="spellStart"/>
      <w:r w:rsidR="00B402B3" w:rsidRPr="003F4FD1">
        <w:t>educator</w:t>
      </w:r>
      <w:proofErr w:type="spellEnd"/>
      <w:r w:rsidR="00B402B3" w:rsidRPr="003F4FD1">
        <w:t xml:space="preserve"> vrij vertaald. Het doel was om </w:t>
      </w:r>
      <w:r w:rsidRPr="003F4FD1">
        <w:t xml:space="preserve">aan de hand van een persoonlijke waarde </w:t>
      </w:r>
      <w:r w:rsidR="00B402B3" w:rsidRPr="003F4FD1">
        <w:t>te onderzoeken of een leerervaring kon worden bereikt</w:t>
      </w:r>
      <w:r w:rsidRPr="003F4FD1">
        <w:t>, d</w:t>
      </w:r>
      <w:r w:rsidR="00B402B3" w:rsidRPr="003F4FD1">
        <w:t>oor aandachtig in contact te zijn met een beeldend kunstwerk. Hiervoor waren verschillende werkvormen</w:t>
      </w:r>
      <w:r w:rsidR="001F378A">
        <w:t>,</w:t>
      </w:r>
      <w:r w:rsidR="00B402B3" w:rsidRPr="003F4FD1">
        <w:t xml:space="preserve"> waarbij </w:t>
      </w:r>
      <w:r w:rsidR="001F378A">
        <w:t xml:space="preserve">zowel </w:t>
      </w:r>
      <w:r w:rsidR="00B402B3" w:rsidRPr="003F4FD1">
        <w:t xml:space="preserve">alleen </w:t>
      </w:r>
      <w:r w:rsidR="001F378A">
        <w:t>als</w:t>
      </w:r>
      <w:r w:rsidR="00B402B3" w:rsidRPr="003F4FD1">
        <w:t xml:space="preserve"> samen </w:t>
      </w:r>
      <w:r w:rsidR="001F378A">
        <w:t>wer</w:t>
      </w:r>
      <w:r w:rsidR="00E34C77">
        <w:t>d</w:t>
      </w:r>
      <w:r w:rsidR="001F378A">
        <w:t xml:space="preserve"> </w:t>
      </w:r>
      <w:r w:rsidR="00B402B3" w:rsidRPr="003F4FD1">
        <w:t>gewerkt</w:t>
      </w:r>
      <w:r w:rsidR="001F378A">
        <w:t>.</w:t>
      </w:r>
      <w:r w:rsidR="00B402B3" w:rsidRPr="003F4FD1">
        <w:t xml:space="preserve"> </w:t>
      </w:r>
      <w:proofErr w:type="spellStart"/>
      <w:r w:rsidR="00E34C77">
        <w:t>I</w:t>
      </w:r>
      <w:r w:rsidR="00B402B3" w:rsidRPr="003F4FD1">
        <w:t>ntuïtie</w:t>
      </w:r>
      <w:proofErr w:type="spellEnd"/>
      <w:r w:rsidR="00B402B3" w:rsidRPr="003F4FD1">
        <w:t xml:space="preserve"> en interpretatie werden aangesproken, waarbij fysieke, mentale </w:t>
      </w:r>
      <w:r w:rsidR="00F94F86">
        <w:t xml:space="preserve">en </w:t>
      </w:r>
      <w:r w:rsidR="00B402B3" w:rsidRPr="003F4FD1">
        <w:t>emotionele vormen van aandacht</w:t>
      </w:r>
      <w:r w:rsidR="001F378A">
        <w:t xml:space="preserve"> werden</w:t>
      </w:r>
      <w:r w:rsidR="00B402B3" w:rsidRPr="003F4FD1">
        <w:t xml:space="preserve"> geobserveerd. </w:t>
      </w:r>
      <w:r w:rsidR="00F94F86">
        <w:t>Er werd g</w:t>
      </w:r>
      <w:r w:rsidR="00E34C77">
        <w:t>elet of</w:t>
      </w:r>
      <w:r w:rsidR="005E1504">
        <w:t xml:space="preserve"> o</w:t>
      </w:r>
      <w:r w:rsidRPr="003F4FD1">
        <w:t>ngemak en afleiding werd</w:t>
      </w:r>
      <w:r w:rsidR="005E1504">
        <w:t xml:space="preserve">en </w:t>
      </w:r>
      <w:r w:rsidR="00E34C77">
        <w:t>gezien</w:t>
      </w:r>
      <w:r w:rsidR="005E1504">
        <w:t xml:space="preserve"> als onderdeel van de ervaring.</w:t>
      </w:r>
    </w:p>
    <w:p w14:paraId="22575E59" w14:textId="77777777" w:rsidR="00AD5CE0" w:rsidRPr="003F4FD1" w:rsidRDefault="00AD5CE0" w:rsidP="003F4FD1">
      <w:pPr>
        <w:pStyle w:val="Geenafstand"/>
      </w:pPr>
    </w:p>
    <w:p w14:paraId="0CCB4D42" w14:textId="1821DA4B" w:rsidR="00D57A00" w:rsidRPr="003F4FD1" w:rsidRDefault="00B10963" w:rsidP="003F4FD1">
      <w:pPr>
        <w:pStyle w:val="Geenafstand"/>
        <w:rPr>
          <w:i/>
          <w:iCs/>
          <w:color w:val="7F7F7F" w:themeColor="text1" w:themeTint="80"/>
        </w:rPr>
      </w:pPr>
      <w:r w:rsidRPr="003F4FD1">
        <w:t>D</w:t>
      </w:r>
      <w:r w:rsidR="00F94F86">
        <w:t>oor</w:t>
      </w:r>
      <w:r w:rsidRPr="003F4FD1">
        <w:t xml:space="preserve"> bewust tijd te besteden aan een kunstwerk dat men zelf koos (minimaal 30 minuten) en </w:t>
      </w:r>
      <w:r w:rsidR="001F378A">
        <w:t xml:space="preserve">door </w:t>
      </w:r>
      <w:r w:rsidRPr="003F4FD1">
        <w:t xml:space="preserve">te letten op de niveaus van aandacht ontstonden er meer bewuste en lerende ervaringen. </w:t>
      </w:r>
      <w:proofErr w:type="spellStart"/>
      <w:r w:rsidRPr="003F4FD1">
        <w:t>Emely</w:t>
      </w:r>
      <w:proofErr w:type="spellEnd"/>
      <w:r w:rsidRPr="003F4FD1">
        <w:t xml:space="preserve"> heeft het over een gevoel van liefde </w:t>
      </w:r>
      <w:r w:rsidR="00E34C77">
        <w:t>dat</w:t>
      </w:r>
      <w:r w:rsidRPr="003F4FD1">
        <w:t xml:space="preserve"> ze ervaart bij het kijken </w:t>
      </w:r>
      <w:r w:rsidR="005E1504">
        <w:t>naar</w:t>
      </w:r>
      <w:r w:rsidRPr="003F4FD1">
        <w:t xml:space="preserve"> </w:t>
      </w:r>
      <w:r w:rsidR="00AD5CE0">
        <w:t>een</w:t>
      </w:r>
      <w:r w:rsidR="00AD5CE0" w:rsidRPr="003F4FD1">
        <w:t xml:space="preserve"> </w:t>
      </w:r>
      <w:r w:rsidRPr="003F4FD1">
        <w:t xml:space="preserve">sculptuur van Ron </w:t>
      </w:r>
      <w:proofErr w:type="spellStart"/>
      <w:r w:rsidRPr="003F4FD1">
        <w:t>Mueck</w:t>
      </w:r>
      <w:proofErr w:type="spellEnd"/>
      <w:r w:rsidRPr="003F4FD1">
        <w:t>, daarover zegt ze</w:t>
      </w:r>
      <w:r w:rsidR="00542F6F">
        <w:t>,</w:t>
      </w:r>
      <w:r w:rsidRPr="003F4FD1">
        <w:t xml:space="preserve"> </w:t>
      </w:r>
      <w:r w:rsidR="00542F6F">
        <w:rPr>
          <w:i/>
          <w:iCs/>
          <w:color w:val="7F7F7F" w:themeColor="text1" w:themeTint="80"/>
        </w:rPr>
        <w:t>‘</w:t>
      </w:r>
      <w:r w:rsidRPr="003F4FD1">
        <w:rPr>
          <w:i/>
          <w:iCs/>
          <w:color w:val="7F7F7F" w:themeColor="text1" w:themeTint="80"/>
        </w:rPr>
        <w:t xml:space="preserve">Ik erkende hun gedachtes, je ziet dat ze verbonden zijn met elkaar en ik ging nadenken hoe het zou zijn om samen oud te worden, ik waardeerde de openheid, de </w:t>
      </w:r>
      <w:r w:rsidR="00AB02D6" w:rsidRPr="003F4FD1">
        <w:rPr>
          <w:i/>
          <w:iCs/>
          <w:color w:val="7F7F7F" w:themeColor="text1" w:themeTint="80"/>
        </w:rPr>
        <w:t>eerlijkheid</w:t>
      </w:r>
      <w:r w:rsidRPr="003F4FD1">
        <w:rPr>
          <w:i/>
          <w:iCs/>
          <w:color w:val="7F7F7F" w:themeColor="text1" w:themeTint="80"/>
        </w:rPr>
        <w:t xml:space="preserve"> en echtheid</w:t>
      </w:r>
      <w:r w:rsidR="00542F6F">
        <w:rPr>
          <w:i/>
          <w:iCs/>
          <w:color w:val="7F7F7F" w:themeColor="text1" w:themeTint="80"/>
        </w:rPr>
        <w:t>’</w:t>
      </w:r>
      <w:r w:rsidR="00D57A00" w:rsidRPr="003F4FD1">
        <w:rPr>
          <w:i/>
          <w:iCs/>
          <w:color w:val="7F7F7F" w:themeColor="text1" w:themeTint="80"/>
        </w:rPr>
        <w:t>.</w:t>
      </w:r>
    </w:p>
    <w:p w14:paraId="6E5F970B" w14:textId="079E481A" w:rsidR="00D57A00" w:rsidRDefault="00D57A00" w:rsidP="00D57A00">
      <w:pPr>
        <w:pStyle w:val="Geenafstand"/>
        <w:rPr>
          <w:rFonts w:ascii="Calibri" w:hAnsi="Calibri"/>
          <w:i/>
          <w:iCs/>
          <w:color w:val="7F7F7F" w:themeColor="text1" w:themeTint="80"/>
        </w:rPr>
      </w:pPr>
      <w:r w:rsidRPr="003F4FD1">
        <w:t xml:space="preserve">Dennis omschrijft zijn ervaring in de </w:t>
      </w:r>
      <w:proofErr w:type="spellStart"/>
      <w:r w:rsidRPr="003F4FD1">
        <w:t>Skyspace</w:t>
      </w:r>
      <w:proofErr w:type="spellEnd"/>
      <w:r w:rsidRPr="003F4FD1">
        <w:t xml:space="preserve"> van J. </w:t>
      </w:r>
      <w:proofErr w:type="spellStart"/>
      <w:r w:rsidRPr="003F4FD1">
        <w:t>Turrel</w:t>
      </w:r>
      <w:proofErr w:type="spellEnd"/>
      <w:r w:rsidRPr="003F4FD1">
        <w:t xml:space="preserve"> als volgt: </w:t>
      </w:r>
      <w:r w:rsidRPr="00246F91">
        <w:rPr>
          <w:rFonts w:cs="Calibri Light"/>
          <w:i/>
          <w:iCs/>
          <w:color w:val="808080" w:themeColor="background1" w:themeShade="80"/>
        </w:rPr>
        <w:t>‘D</w:t>
      </w:r>
      <w:r w:rsidRPr="00246F91">
        <w:rPr>
          <w:rFonts w:cs="Calibri Light"/>
          <w:i/>
          <w:iCs/>
          <w:color w:val="7F7F7F" w:themeColor="text1" w:themeTint="80"/>
        </w:rPr>
        <w:t>e ruimte straalt rust uit, het is een stille plek. Alleen de deur maakt herrie en dat leidt af. Maar als het lukt kan ik de fantasie laten gaan en lijkt de wereld buiten deze ruimte abstract. Je hoort vogels, maar je ziet ze niet’.</w:t>
      </w:r>
    </w:p>
    <w:p w14:paraId="5E40B408" w14:textId="734785A6" w:rsidR="005E1504" w:rsidRDefault="005E1504" w:rsidP="00D57A00">
      <w:pPr>
        <w:pStyle w:val="Geenafstand"/>
        <w:rPr>
          <w:rFonts w:ascii="Calibri" w:hAnsi="Calibri"/>
          <w:i/>
          <w:iCs/>
          <w:color w:val="7F7F7F" w:themeColor="text1" w:themeTint="80"/>
        </w:rPr>
      </w:pPr>
    </w:p>
    <w:p w14:paraId="6042EFC5" w14:textId="16A286BC" w:rsidR="005E1504" w:rsidRPr="003F35D8" w:rsidRDefault="005E1504" w:rsidP="003F35D8">
      <w:pPr>
        <w:pStyle w:val="Geenafstand"/>
      </w:pPr>
      <w:r>
        <w:rPr>
          <w:rFonts w:ascii="Calibri" w:hAnsi="Calibri"/>
          <w:i/>
          <w:iCs/>
          <w:noProof/>
          <w:color w:val="7F7F7F" w:themeColor="text1" w:themeTint="80"/>
        </w:rPr>
        <w:drawing>
          <wp:inline distT="0" distB="0" distL="0" distR="0" wp14:anchorId="6B842898" wp14:editId="2F81839A">
            <wp:extent cx="5697417" cy="3798277"/>
            <wp:effectExtent l="0" t="0" r="508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est 2-5.jpg"/>
                    <pic:cNvPicPr/>
                  </pic:nvPicPr>
                  <pic:blipFill>
                    <a:blip r:embed="rId21">
                      <a:extLst>
                        <a:ext uri="{28A0092B-C50C-407E-A947-70E740481C1C}">
                          <a14:useLocalDpi xmlns:a14="http://schemas.microsoft.com/office/drawing/2010/main" val="0"/>
                        </a:ext>
                      </a:extLst>
                    </a:blip>
                    <a:stretch>
                      <a:fillRect/>
                    </a:stretch>
                  </pic:blipFill>
                  <pic:spPr>
                    <a:xfrm>
                      <a:off x="0" y="0"/>
                      <a:ext cx="5705191" cy="3803459"/>
                    </a:xfrm>
                    <a:prstGeom prst="rect">
                      <a:avLst/>
                    </a:prstGeom>
                  </pic:spPr>
                </pic:pic>
              </a:graphicData>
            </a:graphic>
          </wp:inline>
        </w:drawing>
      </w:r>
      <w:r w:rsidRPr="003F35D8">
        <w:rPr>
          <w:rStyle w:val="Kop5Char"/>
        </w:rPr>
        <w:t>Fig. 0</w:t>
      </w:r>
      <w:r w:rsidR="00E627F9" w:rsidRPr="003F35D8">
        <w:rPr>
          <w:rStyle w:val="Kop5Char"/>
        </w:rPr>
        <w:t>9</w:t>
      </w:r>
      <w:r w:rsidRPr="003F35D8">
        <w:rPr>
          <w:rStyle w:val="Kop5Char"/>
        </w:rPr>
        <w:t xml:space="preserve"> Dennis in </w:t>
      </w:r>
      <w:proofErr w:type="spellStart"/>
      <w:r w:rsidRPr="003F35D8">
        <w:rPr>
          <w:rStyle w:val="Kop5Char"/>
        </w:rPr>
        <w:t>Skyspace</w:t>
      </w:r>
      <w:proofErr w:type="spellEnd"/>
      <w:r w:rsidRPr="003F35D8">
        <w:rPr>
          <w:rStyle w:val="Kop5Char"/>
        </w:rPr>
        <w:t xml:space="preserve"> van J. </w:t>
      </w:r>
      <w:proofErr w:type="spellStart"/>
      <w:r w:rsidRPr="003F35D8">
        <w:rPr>
          <w:rStyle w:val="Kop5Char"/>
        </w:rPr>
        <w:t>Turrel</w:t>
      </w:r>
      <w:proofErr w:type="spellEnd"/>
      <w:r w:rsidR="0055606B" w:rsidRPr="003F35D8">
        <w:rPr>
          <w:rStyle w:val="Kop5Char"/>
        </w:rPr>
        <w:t>, Museum Voorlinden, TEST 2</w:t>
      </w:r>
    </w:p>
    <w:p w14:paraId="7557E341" w14:textId="77777777" w:rsidR="005E1504" w:rsidRDefault="005E1504" w:rsidP="00D57A00">
      <w:pPr>
        <w:pStyle w:val="Geenafstand"/>
        <w:rPr>
          <w:rFonts w:ascii="Calibri" w:hAnsi="Calibri"/>
          <w:i/>
          <w:iCs/>
          <w:color w:val="7F7F7F" w:themeColor="text1" w:themeTint="80"/>
        </w:rPr>
      </w:pPr>
    </w:p>
    <w:p w14:paraId="5BD95091" w14:textId="19E3A3A5" w:rsidR="00796463" w:rsidRDefault="00F94F86" w:rsidP="003F4FD1">
      <w:pPr>
        <w:pStyle w:val="Geenafstand"/>
      </w:pPr>
      <w:r>
        <w:lastRenderedPageBreak/>
        <w:t>D</w:t>
      </w:r>
      <w:r w:rsidR="00796463">
        <w:t>e gemeenschappelijke evaluatie werd als lerend ervaren</w:t>
      </w:r>
      <w:r w:rsidR="00542F6F">
        <w:t>,</w:t>
      </w:r>
      <w:r w:rsidR="00796463">
        <w:t xml:space="preserve"> overeenkomstige en verschillende </w:t>
      </w:r>
      <w:r w:rsidR="00E34C77">
        <w:t>observaties</w:t>
      </w:r>
      <w:r w:rsidR="00796463">
        <w:t xml:space="preserve"> zorgen voor verdieping. </w:t>
      </w:r>
      <w:r w:rsidR="00205254" w:rsidRPr="003F4FD1">
        <w:t xml:space="preserve">De test </w:t>
      </w:r>
      <w:r w:rsidR="00796463">
        <w:t xml:space="preserve">laat zien </w:t>
      </w:r>
      <w:r w:rsidR="00205254" w:rsidRPr="003F4FD1">
        <w:t xml:space="preserve">dat de wil om te leren groot is bij de jongvolwassenen en </w:t>
      </w:r>
      <w:r w:rsidR="001F378A">
        <w:t xml:space="preserve">dat de </w:t>
      </w:r>
      <w:r w:rsidR="00205254" w:rsidRPr="003F4FD1">
        <w:t xml:space="preserve">rol van de begeleider </w:t>
      </w:r>
      <w:r w:rsidR="00796463">
        <w:t>belangrijk</w:t>
      </w:r>
      <w:r w:rsidR="00205254" w:rsidRPr="003F4FD1">
        <w:t xml:space="preserve"> is</w:t>
      </w:r>
      <w:r w:rsidR="00796463">
        <w:t>.</w:t>
      </w:r>
      <w:r w:rsidR="002A3C42">
        <w:t xml:space="preserve"> De test duurde bijna vijf uur</w:t>
      </w:r>
      <w:r w:rsidR="006912EA">
        <w:t>.</w:t>
      </w:r>
    </w:p>
    <w:p w14:paraId="411522B7" w14:textId="77777777" w:rsidR="00C102EC" w:rsidRDefault="00C102EC" w:rsidP="003F4FD1">
      <w:pPr>
        <w:pStyle w:val="Geenafstand"/>
      </w:pPr>
    </w:p>
    <w:p w14:paraId="62D83107" w14:textId="1FA46FF1" w:rsidR="004A318E" w:rsidRPr="003F4FD1" w:rsidRDefault="000071E2" w:rsidP="003F4FD1">
      <w:pPr>
        <w:pStyle w:val="Geenafstand"/>
      </w:pPr>
      <w:r>
        <w:t>Voor de volgende iteratie wordt gelet op</w:t>
      </w:r>
      <w:r w:rsidR="008720DE" w:rsidRPr="003F4FD1">
        <w:t xml:space="preserve"> hoe de dialoog met het kunstwerk meer kan worden gestimuleerd</w:t>
      </w:r>
      <w:r w:rsidR="00E34C77">
        <w:t xml:space="preserve"> en de jongvolwassene in kortere tijd tot een leerervaring brengt. </w:t>
      </w:r>
      <w:r w:rsidR="002B7AAE">
        <w:rPr>
          <w:rStyle w:val="Voetnootmarkering"/>
        </w:rPr>
        <w:footnoteReference w:id="44"/>
      </w:r>
      <w:r w:rsidR="00C102EC">
        <w:t xml:space="preserve"> Het werkblad en de begeleide gesprekken blijven </w:t>
      </w:r>
      <w:r w:rsidR="00542F6F">
        <w:t>onderdeel</w:t>
      </w:r>
      <w:r w:rsidR="00C102EC">
        <w:t xml:space="preserve"> </w:t>
      </w:r>
      <w:r w:rsidR="00542F6F">
        <w:t>van</w:t>
      </w:r>
      <w:r w:rsidR="00C102EC">
        <w:t xml:space="preserve"> de volgende test. </w:t>
      </w:r>
    </w:p>
    <w:p w14:paraId="7BCEC5CD" w14:textId="0758E432" w:rsidR="00976E7B" w:rsidRPr="002508B9" w:rsidRDefault="00CC3DDF" w:rsidP="00E80440">
      <w:pPr>
        <w:pStyle w:val="Kop2"/>
      </w:pPr>
      <w:bookmarkStart w:id="30" w:name="_Toc15810512"/>
      <w:bookmarkStart w:id="31" w:name="_Toc16427891"/>
      <w:r w:rsidRPr="002508B9">
        <w:t xml:space="preserve">visie </w:t>
      </w:r>
      <w:r w:rsidR="00E80440" w:rsidRPr="002508B9">
        <w:t xml:space="preserve">en uitgangspunt </w:t>
      </w:r>
      <w:r w:rsidRPr="002508B9">
        <w:t>van lutters</w:t>
      </w:r>
      <w:bookmarkEnd w:id="30"/>
      <w:bookmarkEnd w:id="31"/>
    </w:p>
    <w:p w14:paraId="7961D920" w14:textId="77777777" w:rsidR="00E627F9" w:rsidRDefault="00E627F9" w:rsidP="003F4FD1">
      <w:pPr>
        <w:pStyle w:val="Geenafstand"/>
      </w:pPr>
    </w:p>
    <w:p w14:paraId="754F50D6" w14:textId="0CE99E12" w:rsidR="000C7FA9" w:rsidRDefault="007D6E7D" w:rsidP="003F4FD1">
      <w:pPr>
        <w:pStyle w:val="Geenafstand"/>
      </w:pPr>
      <w:r>
        <w:t>Voor de volgende test wordt gezocht naar de dialogische leerervaring waar Lutters gebruik van maakt in zijn methode.</w:t>
      </w:r>
    </w:p>
    <w:p w14:paraId="499C7BAB" w14:textId="77777777" w:rsidR="00796463" w:rsidRPr="003F4FD1" w:rsidRDefault="00796463" w:rsidP="003F4FD1">
      <w:pPr>
        <w:pStyle w:val="Geenafstand"/>
      </w:pPr>
    </w:p>
    <w:p w14:paraId="4DBAF3D6" w14:textId="3A491272" w:rsidR="0097581D" w:rsidRPr="003F4FD1" w:rsidRDefault="008720DE" w:rsidP="003F4FD1">
      <w:pPr>
        <w:pStyle w:val="Geenafstand"/>
      </w:pPr>
      <w:r w:rsidRPr="003F4FD1">
        <w:t xml:space="preserve">Lutters ontwikkelde in 2012 de methode waarbij hij een antwoord zocht op de vraag hoe </w:t>
      </w:r>
      <w:r w:rsidR="00321FAC" w:rsidRPr="003F4FD1">
        <w:t xml:space="preserve">we van kunst kunnen leren </w:t>
      </w:r>
      <w:r w:rsidR="001F378A">
        <w:t>in plaats van</w:t>
      </w:r>
      <w:r w:rsidR="00321FAC" w:rsidRPr="003F4FD1">
        <w:t xml:space="preserve"> over kunst </w:t>
      </w:r>
      <w:r w:rsidR="0097581D" w:rsidRPr="003F4FD1">
        <w:t>te l</w:t>
      </w:r>
      <w:r w:rsidR="00321FAC" w:rsidRPr="003F4FD1">
        <w:t>eren.</w:t>
      </w:r>
      <w:r w:rsidR="0097581D" w:rsidRPr="003F4FD1">
        <w:t xml:space="preserve"> De methode </w:t>
      </w:r>
      <w:r w:rsidR="00796463" w:rsidRPr="003F4FD1">
        <w:t xml:space="preserve">faciliteert </w:t>
      </w:r>
      <w:r w:rsidR="001F378A">
        <w:t xml:space="preserve">een </w:t>
      </w:r>
      <w:r w:rsidR="0097581D" w:rsidRPr="003F4FD1">
        <w:t xml:space="preserve">open proces </w:t>
      </w:r>
      <w:r w:rsidR="009A1E31">
        <w:t>en</w:t>
      </w:r>
      <w:r w:rsidR="00796463">
        <w:t xml:space="preserve"> biedt</w:t>
      </w:r>
      <w:r w:rsidR="009A1E31" w:rsidRPr="003F4FD1">
        <w:t xml:space="preserve"> </w:t>
      </w:r>
      <w:r w:rsidR="0097581D" w:rsidRPr="003F4FD1">
        <w:t>de mogelijkheid om in dialoog met een kunstwerk naar nieuwe verbanden</w:t>
      </w:r>
      <w:r w:rsidR="00AD5CE0" w:rsidRPr="00AD5CE0">
        <w:t xml:space="preserve"> </w:t>
      </w:r>
      <w:r w:rsidR="00AD5CE0" w:rsidRPr="003F4FD1">
        <w:t>te zoeken</w:t>
      </w:r>
      <w:r w:rsidR="0097581D" w:rsidRPr="003F4FD1">
        <w:t>. Het is een associatieve</w:t>
      </w:r>
      <w:r w:rsidR="009A1E31">
        <w:t xml:space="preserve"> werkwijze die het </w:t>
      </w:r>
      <w:r w:rsidR="0097581D" w:rsidRPr="003F4FD1">
        <w:t>vrije denken centraal</w:t>
      </w:r>
      <w:r w:rsidR="00C106D1" w:rsidRPr="003F4FD1">
        <w:t xml:space="preserve"> </w:t>
      </w:r>
      <w:r w:rsidR="00796463">
        <w:t xml:space="preserve">stelt </w:t>
      </w:r>
      <w:r w:rsidR="00C106D1" w:rsidRPr="003F4FD1">
        <w:t>en</w:t>
      </w:r>
      <w:r w:rsidR="00796463">
        <w:t xml:space="preserve"> de</w:t>
      </w:r>
      <w:r w:rsidR="00C106D1" w:rsidRPr="003F4FD1">
        <w:t xml:space="preserve"> verbeelding </w:t>
      </w:r>
      <w:r w:rsidR="009A1E31">
        <w:t>aanspreekt.</w:t>
      </w:r>
    </w:p>
    <w:p w14:paraId="18292A1E" w14:textId="39D3907E" w:rsidR="0097581D" w:rsidRDefault="001F378A" w:rsidP="003F4FD1">
      <w:pPr>
        <w:pStyle w:val="Geenafstand"/>
      </w:pPr>
      <w:r>
        <w:t xml:space="preserve">Art </w:t>
      </w:r>
      <w:proofErr w:type="spellStart"/>
      <w:r>
        <w:t>Based</w:t>
      </w:r>
      <w:proofErr w:type="spellEnd"/>
      <w:r>
        <w:t xml:space="preserve"> Learning</w:t>
      </w:r>
      <w:r w:rsidR="0097581D" w:rsidRPr="003F4FD1">
        <w:t xml:space="preserve"> </w:t>
      </w:r>
      <w:r w:rsidR="000071E2">
        <w:t xml:space="preserve">(in het vervolg te noemen A.B.L.) </w:t>
      </w:r>
      <w:r w:rsidR="0097581D" w:rsidRPr="003F4FD1">
        <w:t>bestaat uit vier stappen</w:t>
      </w:r>
      <w:r>
        <w:t>,</w:t>
      </w:r>
      <w:r w:rsidR="0097581D" w:rsidRPr="003F4FD1">
        <w:t xml:space="preserve"> die ook in willekeurige volgorde k</w:t>
      </w:r>
      <w:r w:rsidR="00796463">
        <w:t>unnen</w:t>
      </w:r>
      <w:r w:rsidR="0097581D" w:rsidRPr="003F4FD1">
        <w:t xml:space="preserve"> worden toegepast</w:t>
      </w:r>
      <w:r w:rsidR="00796463">
        <w:t>:</w:t>
      </w:r>
    </w:p>
    <w:p w14:paraId="045B12F6" w14:textId="77777777" w:rsidR="00E627F9" w:rsidRPr="003F4FD1" w:rsidRDefault="00E627F9" w:rsidP="003F4FD1">
      <w:pPr>
        <w:pStyle w:val="Geenafstand"/>
      </w:pPr>
    </w:p>
    <w:p w14:paraId="7E417E69" w14:textId="77777777" w:rsidR="008720DE" w:rsidRPr="003F4FD1" w:rsidRDefault="0097581D" w:rsidP="0097581D">
      <w:pPr>
        <w:pStyle w:val="Geenafstand"/>
        <w:rPr>
          <w:rFonts w:ascii="Calibri" w:hAnsi="Calibri"/>
          <w:i/>
          <w:iCs/>
          <w:color w:val="7F7F7F" w:themeColor="text1" w:themeTint="80"/>
        </w:rPr>
      </w:pPr>
      <w:r w:rsidRPr="003F4FD1">
        <w:rPr>
          <w:rFonts w:ascii="Calibri" w:hAnsi="Calibri"/>
          <w:i/>
          <w:iCs/>
          <w:color w:val="7F7F7F" w:themeColor="text1" w:themeTint="80"/>
        </w:rPr>
        <w:t>1. Het stellen van een persoonlijk relevante vraag.</w:t>
      </w:r>
    </w:p>
    <w:p w14:paraId="319B8738" w14:textId="20556793" w:rsidR="0097581D" w:rsidRPr="003F4FD1" w:rsidRDefault="0097581D" w:rsidP="0097581D">
      <w:pPr>
        <w:pStyle w:val="Geenafstand"/>
        <w:rPr>
          <w:rFonts w:ascii="Calibri" w:hAnsi="Calibri"/>
          <w:i/>
          <w:iCs/>
          <w:color w:val="7F7F7F" w:themeColor="text1" w:themeTint="80"/>
        </w:rPr>
      </w:pPr>
      <w:r w:rsidRPr="003F4FD1">
        <w:rPr>
          <w:rFonts w:ascii="Calibri" w:hAnsi="Calibri"/>
          <w:i/>
          <w:iCs/>
          <w:color w:val="7F7F7F" w:themeColor="text1" w:themeTint="80"/>
        </w:rPr>
        <w:t xml:space="preserve">2. Het luisteren naar een sprekend object. </w:t>
      </w:r>
    </w:p>
    <w:p w14:paraId="369F3999" w14:textId="077322CF" w:rsidR="0097581D" w:rsidRPr="003F4FD1" w:rsidRDefault="0097581D" w:rsidP="0097581D">
      <w:pPr>
        <w:pStyle w:val="Geenafstand"/>
        <w:rPr>
          <w:rFonts w:ascii="Calibri" w:hAnsi="Calibri"/>
          <w:i/>
          <w:iCs/>
          <w:color w:val="7F7F7F" w:themeColor="text1" w:themeTint="80"/>
        </w:rPr>
      </w:pPr>
      <w:r w:rsidRPr="003F4FD1">
        <w:rPr>
          <w:rFonts w:ascii="Calibri" w:hAnsi="Calibri"/>
          <w:i/>
          <w:iCs/>
          <w:color w:val="7F7F7F" w:themeColor="text1" w:themeTint="80"/>
        </w:rPr>
        <w:t xml:space="preserve">3. Het betreden van een mogelijke wereld. </w:t>
      </w:r>
    </w:p>
    <w:p w14:paraId="15717CA6" w14:textId="34F30B09" w:rsidR="0097581D" w:rsidRDefault="0097581D" w:rsidP="0097581D">
      <w:pPr>
        <w:pStyle w:val="Geenafstand"/>
        <w:rPr>
          <w:rFonts w:ascii="Calibri" w:hAnsi="Calibri"/>
          <w:i/>
          <w:iCs/>
          <w:color w:val="7F7F7F" w:themeColor="text1" w:themeTint="80"/>
        </w:rPr>
      </w:pPr>
      <w:r w:rsidRPr="003F4FD1">
        <w:rPr>
          <w:rFonts w:ascii="Calibri" w:hAnsi="Calibri"/>
          <w:i/>
          <w:iCs/>
          <w:color w:val="7F7F7F" w:themeColor="text1" w:themeTint="80"/>
        </w:rPr>
        <w:t>4. Het vertellen van een eigen verhaal.</w:t>
      </w:r>
      <w:r w:rsidR="00E627F9">
        <w:rPr>
          <w:rStyle w:val="Voetnootmarkering"/>
          <w:rFonts w:ascii="Calibri" w:hAnsi="Calibri"/>
          <w:i/>
          <w:iCs/>
          <w:color w:val="7F7F7F" w:themeColor="text1" w:themeTint="80"/>
        </w:rPr>
        <w:footnoteReference w:id="45"/>
      </w:r>
      <w:r w:rsidR="00C106D1" w:rsidRPr="003F4FD1">
        <w:rPr>
          <w:rFonts w:ascii="Calibri" w:hAnsi="Calibri"/>
          <w:i/>
          <w:iCs/>
          <w:color w:val="7F7F7F" w:themeColor="text1" w:themeTint="80"/>
        </w:rPr>
        <w:t xml:space="preserve"> </w:t>
      </w:r>
    </w:p>
    <w:p w14:paraId="0895041E" w14:textId="0D441B28" w:rsidR="00BB125C" w:rsidRPr="003F4FD1" w:rsidRDefault="00BB125C" w:rsidP="0097581D">
      <w:pPr>
        <w:pStyle w:val="Geenafstand"/>
        <w:rPr>
          <w:rFonts w:ascii="Calibri" w:hAnsi="Calibri"/>
          <w:i/>
          <w:iCs/>
          <w:color w:val="7F7F7F" w:themeColor="text1" w:themeTint="80"/>
        </w:rPr>
      </w:pPr>
      <w:r>
        <w:rPr>
          <w:rFonts w:ascii="Calibri" w:hAnsi="Calibri"/>
          <w:i/>
          <w:iCs/>
          <w:color w:val="7F7F7F" w:themeColor="text1" w:themeTint="80"/>
        </w:rPr>
        <w:t xml:space="preserve">        </w:t>
      </w:r>
    </w:p>
    <w:p w14:paraId="65209446" w14:textId="3D9539FF" w:rsidR="00C24FEF" w:rsidRDefault="00796463" w:rsidP="003F4FD1">
      <w:pPr>
        <w:pStyle w:val="Geenafstand"/>
      </w:pPr>
      <w:r>
        <w:t>De methode stelt de deelnemer in een zeer korte tijd in staat om een dialoog aan te gaan met het kunstwerk</w:t>
      </w:r>
      <w:r w:rsidR="00C24FEF">
        <w:t xml:space="preserve"> en zo zichzelf te troosten, advies te geven of doelen te stellen. </w:t>
      </w:r>
      <w:r>
        <w:t xml:space="preserve">Door </w:t>
      </w:r>
      <w:r w:rsidR="00C24FEF">
        <w:t>een simpele vertaling van de achterliggende ideologie te vertalen naar een praktische handleiding is de methode</w:t>
      </w:r>
      <w:r w:rsidR="00BA7FF9">
        <w:t>,</w:t>
      </w:r>
      <w:r w:rsidR="00C24FEF">
        <w:t xml:space="preserve"> voor iedereen die geïnteresseerd is in kunst en educatie</w:t>
      </w:r>
      <w:r w:rsidR="00BA7FF9">
        <w:t>,</w:t>
      </w:r>
      <w:r w:rsidR="00C24FEF">
        <w:t xml:space="preserve"> bereikbaar. Tegelijk zorgt dit voor niet zuivere vormen van toepassing, waarbij de methode blijkt te vallen of te staan met de uitleg van de begeleider. </w:t>
      </w:r>
      <w:r>
        <w:t xml:space="preserve">Hij organiseert </w:t>
      </w:r>
      <w:r w:rsidR="00C24FEF">
        <w:t xml:space="preserve">echter </w:t>
      </w:r>
      <w:r>
        <w:t xml:space="preserve">regelmatig bijeenkomsten waarbij de methode centraal staat en </w:t>
      </w:r>
      <w:r w:rsidR="00C24FEF">
        <w:t xml:space="preserve">vragen kunnen worden beantwoord en ervaringen gedeeld. </w:t>
      </w:r>
    </w:p>
    <w:p w14:paraId="30323758" w14:textId="6A803116" w:rsidR="00976E7B" w:rsidRDefault="00C106D1" w:rsidP="003F4FD1">
      <w:pPr>
        <w:pStyle w:val="Kop3"/>
        <w:rPr>
          <w:color w:val="FF60E1"/>
        </w:rPr>
      </w:pPr>
      <w:bookmarkStart w:id="32" w:name="_Toc15810513"/>
      <w:bookmarkStart w:id="33" w:name="_Toc16427892"/>
      <w:r w:rsidRPr="003F4FD1">
        <w:t xml:space="preserve">Hoe kan </w:t>
      </w:r>
      <w:r w:rsidR="00E80440">
        <w:t xml:space="preserve">door </w:t>
      </w:r>
      <w:r w:rsidRPr="003F4FD1">
        <w:t xml:space="preserve">A.B.L. </w:t>
      </w:r>
      <w:r w:rsidR="00E80440">
        <w:t xml:space="preserve">de methode </w:t>
      </w:r>
      <w:r w:rsidRPr="003F4FD1">
        <w:t xml:space="preserve">zelfstandiger en korter </w:t>
      </w:r>
      <w:bookmarkEnd w:id="32"/>
      <w:r w:rsidR="00E80440">
        <w:t>worden in</w:t>
      </w:r>
      <w:r w:rsidR="000071E2">
        <w:rPr>
          <w:color w:val="FF60E1"/>
        </w:rPr>
        <w:t xml:space="preserve"> </w:t>
      </w:r>
      <w:r w:rsidR="000071E2" w:rsidRPr="000071E2">
        <w:rPr>
          <w:color w:val="FF60E1"/>
        </w:rPr>
        <w:t>Test 3</w:t>
      </w:r>
      <w:bookmarkEnd w:id="33"/>
    </w:p>
    <w:p w14:paraId="52E804BD" w14:textId="77777777" w:rsidR="00E627F9" w:rsidRPr="00E627F9" w:rsidRDefault="00E627F9" w:rsidP="00E627F9"/>
    <w:p w14:paraId="1181FA52" w14:textId="3E714443" w:rsidR="00976E7B" w:rsidRDefault="00C106D1" w:rsidP="003F4FD1">
      <w:pPr>
        <w:pStyle w:val="Geenafstand"/>
      </w:pPr>
      <w:r w:rsidRPr="003F4FD1">
        <w:t xml:space="preserve">De methode van A.B.L. </w:t>
      </w:r>
      <w:r w:rsidR="003F12C6" w:rsidRPr="003F4FD1">
        <w:t>wordt gebruikt als</w:t>
      </w:r>
      <w:r w:rsidRPr="003F4FD1">
        <w:t xml:space="preserve"> </w:t>
      </w:r>
      <w:r w:rsidR="003F12C6" w:rsidRPr="003F4FD1">
        <w:t>inspiratie</w:t>
      </w:r>
      <w:r w:rsidRPr="003F4FD1">
        <w:t xml:space="preserve"> voor het ontwerpen van </w:t>
      </w:r>
      <w:r w:rsidR="000071E2" w:rsidRPr="000071E2">
        <w:rPr>
          <w:color w:val="FF60E1"/>
        </w:rPr>
        <w:t>TEST 3</w:t>
      </w:r>
      <w:r w:rsidR="0055606B">
        <w:rPr>
          <w:rStyle w:val="Voetnootmarkering"/>
          <w:color w:val="FF60E1"/>
        </w:rPr>
        <w:footnoteReference w:id="46"/>
      </w:r>
      <w:r w:rsidRPr="003F4FD1">
        <w:t xml:space="preserve"> </w:t>
      </w:r>
      <w:r w:rsidR="006912EA">
        <w:t xml:space="preserve">, </w:t>
      </w:r>
      <w:r w:rsidRPr="003F4FD1">
        <w:t>die zich op 9 juni 2019</w:t>
      </w:r>
      <w:r w:rsidR="002A3C42" w:rsidRPr="002A3C42">
        <w:t xml:space="preserve"> </w:t>
      </w:r>
      <w:r w:rsidR="002A3C42" w:rsidRPr="003F4FD1">
        <w:t xml:space="preserve">met </w:t>
      </w:r>
      <w:r w:rsidR="00913CFB">
        <w:t>vier</w:t>
      </w:r>
      <w:r w:rsidR="002A3C42" w:rsidRPr="003F4FD1">
        <w:t xml:space="preserve"> testpersonen</w:t>
      </w:r>
      <w:r w:rsidRPr="003F4FD1">
        <w:t xml:space="preserve">, in </w:t>
      </w:r>
      <w:r w:rsidR="002A3C42">
        <w:t xml:space="preserve">het </w:t>
      </w:r>
      <w:r w:rsidRPr="003F4FD1">
        <w:t xml:space="preserve">Stedelijk Museum </w:t>
      </w:r>
      <w:r w:rsidR="002A3C42">
        <w:t xml:space="preserve">in </w:t>
      </w:r>
      <w:r w:rsidRPr="003F4FD1">
        <w:t xml:space="preserve">Schiedam plaatsvond. </w:t>
      </w:r>
      <w:r w:rsidR="003F12C6" w:rsidRPr="003F4FD1">
        <w:t xml:space="preserve">Het doel </w:t>
      </w:r>
      <w:r w:rsidR="002A3C42">
        <w:t xml:space="preserve">was </w:t>
      </w:r>
      <w:r w:rsidR="003F12C6" w:rsidRPr="003F4FD1">
        <w:t>om de wor</w:t>
      </w:r>
      <w:r w:rsidR="003F4FD1">
        <w:t>k</w:t>
      </w:r>
      <w:r w:rsidR="003F12C6" w:rsidRPr="003F4FD1">
        <w:t xml:space="preserve">shop in kortere tijd, op een meer zelfstandige manier te laten </w:t>
      </w:r>
      <w:r w:rsidR="002A3C42">
        <w:t>plaatsvinden.</w:t>
      </w:r>
    </w:p>
    <w:p w14:paraId="65663DB5" w14:textId="22BC1C2F" w:rsidR="00D50684" w:rsidRDefault="003F12C6" w:rsidP="003F4FD1">
      <w:pPr>
        <w:pStyle w:val="Geenafstand"/>
      </w:pPr>
      <w:r w:rsidRPr="003F4FD1">
        <w:t>De waarde blijft het uitgangspunt voor de workshop en de begeleider speelt in deze oriënterende fase nog een</w:t>
      </w:r>
      <w:r w:rsidR="006912EA">
        <w:t xml:space="preserve"> begeleidende rol</w:t>
      </w:r>
      <w:r w:rsidRPr="003F4FD1">
        <w:t>. Gebaseerd op de persoonlijke</w:t>
      </w:r>
      <w:r w:rsidR="002A3C42">
        <w:t xml:space="preserve"> waarde,</w:t>
      </w:r>
      <w:r w:rsidRPr="003F4FD1">
        <w:t xml:space="preserve"> wordt een vraag gesteld die men beantwoord wil krijgen. Vervolgens kiest me</w:t>
      </w:r>
      <w:r w:rsidR="00D50684">
        <w:t>n</w:t>
      </w:r>
      <w:r w:rsidRPr="003F4FD1">
        <w:t xml:space="preserve"> intuïtief een kunstwerk en gaat men daarmee een dialoog aan voor minimaal een half uur. De ervaring wordt naderhand besproken</w:t>
      </w:r>
      <w:r w:rsidR="007B598C" w:rsidRPr="003F4FD1">
        <w:t xml:space="preserve"> met de begeleider </w:t>
      </w:r>
      <w:r w:rsidR="00B64C2C">
        <w:t>fungeert daarbij</w:t>
      </w:r>
      <w:r w:rsidR="007B598C" w:rsidRPr="003F4FD1">
        <w:t xml:space="preserve"> als moderator</w:t>
      </w:r>
      <w:r w:rsidR="00B64C2C">
        <w:t>.</w:t>
      </w:r>
    </w:p>
    <w:p w14:paraId="364E2EC5" w14:textId="77777777" w:rsidR="00B64C2C" w:rsidRPr="003F4FD1" w:rsidRDefault="00B64C2C" w:rsidP="003F4FD1">
      <w:pPr>
        <w:pStyle w:val="Geenafstand"/>
      </w:pPr>
    </w:p>
    <w:p w14:paraId="1EE424A7" w14:textId="2809328B" w:rsidR="000A1DFF" w:rsidRDefault="007B598C" w:rsidP="003F4FD1">
      <w:pPr>
        <w:pStyle w:val="Geenafstand"/>
      </w:pPr>
      <w:r w:rsidRPr="003F4FD1">
        <w:t xml:space="preserve">Deze test evaluerend kan worden gesteld dat het stellen van een persoonlijke vraag focus geeft aan de ervaring die volgt. De testpersonen </w:t>
      </w:r>
      <w:r w:rsidR="001F378A">
        <w:t>hebben</w:t>
      </w:r>
      <w:r w:rsidRPr="003F4FD1">
        <w:t xml:space="preserve"> de dialoog met het kunstwerk op </w:t>
      </w:r>
      <w:r w:rsidR="00B64C2C">
        <w:t>verschillende</w:t>
      </w:r>
      <w:r w:rsidRPr="003F4FD1">
        <w:t xml:space="preserve"> manieren</w:t>
      </w:r>
      <w:r w:rsidR="001F378A">
        <w:t xml:space="preserve"> ervaren</w:t>
      </w:r>
      <w:r w:rsidRPr="003F4FD1">
        <w:t>.</w:t>
      </w:r>
      <w:r w:rsidR="000A1DFF">
        <w:t xml:space="preserve"> Ingrid (26) omschreef haar ervaring als volgt:</w:t>
      </w:r>
    </w:p>
    <w:p w14:paraId="03E4D6FE" w14:textId="77777777" w:rsidR="000A1DFF" w:rsidRDefault="000A1DFF" w:rsidP="003F4FD1">
      <w:pPr>
        <w:pStyle w:val="Geenafstand"/>
      </w:pPr>
    </w:p>
    <w:p w14:paraId="1A23D3B1" w14:textId="73D6B86E" w:rsidR="000A1DFF" w:rsidRPr="0094700A" w:rsidRDefault="000A1DFF" w:rsidP="000A1DFF">
      <w:pPr>
        <w:pStyle w:val="Geenafstand"/>
        <w:rPr>
          <w:rStyle w:val="Kop4Char"/>
          <w:rFonts w:cs="Calibri Light"/>
          <w:iCs/>
          <w:color w:val="858585" w:themeColor="accent2" w:themeShade="BF"/>
        </w:rPr>
      </w:pPr>
      <w:r>
        <w:rPr>
          <w:rStyle w:val="Kop4Char"/>
          <w:rFonts w:cs="Calibri Light"/>
          <w:iCs/>
          <w:color w:val="858585" w:themeColor="accent2" w:themeShade="BF"/>
        </w:rPr>
        <w:t>‘</w:t>
      </w:r>
      <w:r w:rsidRPr="0094700A">
        <w:rPr>
          <w:rStyle w:val="Kop4Char"/>
          <w:rFonts w:cs="Calibri Light"/>
          <w:iCs/>
          <w:color w:val="858585" w:themeColor="accent2" w:themeShade="BF"/>
        </w:rPr>
        <w:t xml:space="preserve">Ik werd letterlijk bij de keel gegrepen toen ik door de zaal liep en het kunstwerk zag. Intuïtief voelde ik dat ik bij dat werk moest zijn, toen ik ervoor stond voelde ik allerlei emoties; boosheid en verdriet. </w:t>
      </w:r>
      <w:r w:rsidRPr="0094700A">
        <w:rPr>
          <w:rStyle w:val="Kop4Char"/>
          <w:rFonts w:cs="Calibri Light"/>
          <w:iCs/>
          <w:color w:val="858585" w:themeColor="accent2" w:themeShade="BF"/>
        </w:rPr>
        <w:lastRenderedPageBreak/>
        <w:t>Mijn vraag over vrijheid ‘Hoe kan ik vrij zijn?’ leek zo sterk vertegenwoordigd in de buste dat ik me er echt toe moest zetten echt goed te</w:t>
      </w:r>
      <w:r w:rsidRPr="0094700A">
        <w:rPr>
          <w:rFonts w:cs="Calibri Light"/>
          <w:i/>
          <w:iCs/>
          <w:color w:val="858585" w:themeColor="accent2" w:themeShade="BF"/>
        </w:rPr>
        <w:t xml:space="preserve"> </w:t>
      </w:r>
      <w:r w:rsidRPr="0094700A">
        <w:rPr>
          <w:rStyle w:val="Kop4Char"/>
          <w:rFonts w:cs="Calibri Light"/>
          <w:iCs/>
          <w:color w:val="858585" w:themeColor="accent2" w:themeShade="BF"/>
        </w:rPr>
        <w:t>kijken. Ik zag haar schoonheid en ze zei; ‘wat heb je eraan om mooi en vrij te zijn als je alleen bent? Er kwam een jongen naast me staan. We spraken niet, keken niet naar elkaar, maar ik voelde me zo verbonden met hem. Ik was alle vrouwen van de wereld en hij vertegenwoordigde de mannen. Hij bleef best lang. Hij moet het ook hebben gevoeld. Uiteindelijk bleven de begrippen vrijheid en eenzaamheid door me heen gaan. En was daar het antwoord op mijn eigen vraag: ‘Leef volgens jouw eigen waarden</w:t>
      </w:r>
      <w:r w:rsidR="00BA7FF9">
        <w:rPr>
          <w:rStyle w:val="Kop4Char"/>
          <w:rFonts w:cs="Calibri Light"/>
          <w:iCs/>
          <w:color w:val="858585" w:themeColor="accent2" w:themeShade="BF"/>
        </w:rPr>
        <w:t>’</w:t>
      </w:r>
      <w:r w:rsidRPr="0094700A">
        <w:rPr>
          <w:rStyle w:val="Kop4Char"/>
          <w:rFonts w:cs="Calibri Light"/>
          <w:iCs/>
          <w:color w:val="858585" w:themeColor="accent2" w:themeShade="BF"/>
        </w:rPr>
        <w:t>’.</w:t>
      </w:r>
    </w:p>
    <w:p w14:paraId="1D031405" w14:textId="77777777" w:rsidR="000A1DFF" w:rsidRDefault="000A1DFF" w:rsidP="003F4FD1">
      <w:pPr>
        <w:pStyle w:val="Geenafstand"/>
      </w:pPr>
    </w:p>
    <w:p w14:paraId="7762DBCD" w14:textId="2FE32F83" w:rsidR="00B64C2C" w:rsidRPr="000A1DFF" w:rsidRDefault="000A1DFF" w:rsidP="003F4FD1">
      <w:pPr>
        <w:pStyle w:val="Geenafstand"/>
      </w:pPr>
      <w:r>
        <w:t xml:space="preserve">Ingrid voelde zich verbonden en kreeg antwoord op haar vraag gebaseerd op haar eigen waarheid. </w:t>
      </w:r>
      <w:r w:rsidR="007B598C" w:rsidRPr="003F4FD1">
        <w:t xml:space="preserve"> </w:t>
      </w:r>
      <w:r w:rsidR="00B64C2C">
        <w:t xml:space="preserve">Terwijl </w:t>
      </w:r>
      <w:r w:rsidR="00BA7FF9">
        <w:t xml:space="preserve">haar </w:t>
      </w:r>
      <w:r w:rsidR="00EC7689">
        <w:t xml:space="preserve">ervaring een </w:t>
      </w:r>
      <w:proofErr w:type="spellStart"/>
      <w:r w:rsidR="00EC7689">
        <w:t>immersieve</w:t>
      </w:r>
      <w:proofErr w:type="spellEnd"/>
      <w:r w:rsidR="00EC7689">
        <w:t xml:space="preserve"> ervaring</w:t>
      </w:r>
      <w:r w:rsidR="00B64C2C">
        <w:t xml:space="preserve"> </w:t>
      </w:r>
      <w:r w:rsidR="001F378A">
        <w:t>was,</w:t>
      </w:r>
      <w:r w:rsidR="00EC7689">
        <w:t xml:space="preserve"> </w:t>
      </w:r>
      <w:r w:rsidR="00B64C2C">
        <w:t>had een</w:t>
      </w:r>
      <w:r w:rsidR="00EC7689">
        <w:t xml:space="preserve"> ander</w:t>
      </w:r>
      <w:r w:rsidR="00B64C2C">
        <w:t>e</w:t>
      </w:r>
      <w:r w:rsidR="00EC7689">
        <w:t xml:space="preserve"> deelnemer</w:t>
      </w:r>
      <w:r w:rsidR="00B64C2C">
        <w:t xml:space="preserve"> moeite met ‘in het moment’ </w:t>
      </w:r>
      <w:r w:rsidR="001F3428">
        <w:t>zijn.</w:t>
      </w:r>
      <w:r>
        <w:t xml:space="preserve"> </w:t>
      </w:r>
      <w:r w:rsidR="00B64C2C">
        <w:t xml:space="preserve">De ervaringen waren tegengesteld. </w:t>
      </w:r>
      <w:proofErr w:type="spellStart"/>
      <w:r w:rsidR="00EC7689">
        <w:t>Nermine</w:t>
      </w:r>
      <w:proofErr w:type="spellEnd"/>
      <w:r w:rsidR="00EC7689">
        <w:t xml:space="preserve"> </w:t>
      </w:r>
      <w:r w:rsidR="00B64C2C">
        <w:t>(27</w:t>
      </w:r>
      <w:r>
        <w:t xml:space="preserve">) </w:t>
      </w:r>
      <w:r w:rsidR="001E23F5">
        <w:t>beschrijft</w:t>
      </w:r>
      <w:r w:rsidR="00BA7FF9">
        <w:t xml:space="preserve"> </w:t>
      </w:r>
      <w:r w:rsidR="00867065">
        <w:t>die van haar</w:t>
      </w:r>
      <w:r w:rsidR="00BA7FF9">
        <w:t xml:space="preserve"> als volgt: </w:t>
      </w:r>
      <w:r w:rsidR="00EC7689" w:rsidRPr="00BA7FF9">
        <w:rPr>
          <w:i/>
          <w:iCs/>
          <w:color w:val="858585" w:themeColor="accent2" w:themeShade="BF"/>
        </w:rPr>
        <w:t>’</w:t>
      </w:r>
      <w:r w:rsidR="00EC7689" w:rsidRPr="00EC7689">
        <w:rPr>
          <w:i/>
          <w:iCs/>
          <w:color w:val="7F7F7F" w:themeColor="text1" w:themeTint="80"/>
        </w:rPr>
        <w:t>ik raakte helemaal de kluts kwijt, ik begreep niet wat van mij gevraagd werd, intussen werd ik afgeleid door andere mensen en het idee dat de tijd bijna om was. Hierdoor werd ik gevangen in het idee dat ik heel snel moest komen tot een ervaring die</w:t>
      </w:r>
      <w:r w:rsidR="006912EA">
        <w:rPr>
          <w:i/>
          <w:iCs/>
          <w:color w:val="7F7F7F" w:themeColor="text1" w:themeTint="80"/>
        </w:rPr>
        <w:t xml:space="preserve"> ’</w:t>
      </w:r>
      <w:r w:rsidR="00EC7689" w:rsidRPr="00EC7689">
        <w:rPr>
          <w:i/>
          <w:iCs/>
          <w:color w:val="7F7F7F" w:themeColor="text1" w:themeTint="80"/>
        </w:rPr>
        <w:t>goed</w:t>
      </w:r>
      <w:r w:rsidR="006912EA">
        <w:rPr>
          <w:i/>
          <w:iCs/>
          <w:color w:val="7F7F7F" w:themeColor="text1" w:themeTint="80"/>
        </w:rPr>
        <w:t>’</w:t>
      </w:r>
      <w:r w:rsidR="00EC7689" w:rsidRPr="00EC7689">
        <w:rPr>
          <w:i/>
          <w:iCs/>
          <w:color w:val="7F7F7F" w:themeColor="text1" w:themeTint="80"/>
        </w:rPr>
        <w:t xml:space="preserve"> was, maar juist door de druk die ik mezelf oplegde niet lukte’</w:t>
      </w:r>
      <w:r w:rsidR="0055606B">
        <w:rPr>
          <w:rStyle w:val="Voetnootmarkering"/>
          <w:i/>
          <w:iCs/>
          <w:color w:val="7F7F7F" w:themeColor="text1" w:themeTint="80"/>
        </w:rPr>
        <w:footnoteReference w:id="47"/>
      </w:r>
      <w:r w:rsidR="00EC7689" w:rsidRPr="00EC7689">
        <w:rPr>
          <w:i/>
          <w:iCs/>
          <w:color w:val="7F7F7F" w:themeColor="text1" w:themeTint="80"/>
        </w:rPr>
        <w:t>.</w:t>
      </w:r>
      <w:r w:rsidR="00EC7689" w:rsidRPr="00EC7689">
        <w:rPr>
          <w:color w:val="7F7F7F" w:themeColor="text1" w:themeTint="80"/>
        </w:rPr>
        <w:t xml:space="preserve"> </w:t>
      </w:r>
      <w:r w:rsidR="007B598C" w:rsidRPr="00EC7689">
        <w:rPr>
          <w:color w:val="7F7F7F" w:themeColor="text1" w:themeTint="80"/>
        </w:rPr>
        <w:t xml:space="preserve"> </w:t>
      </w:r>
    </w:p>
    <w:p w14:paraId="1E5A2F42" w14:textId="533E5CDC" w:rsidR="007B598C" w:rsidRDefault="007B598C" w:rsidP="003F4FD1">
      <w:pPr>
        <w:pStyle w:val="Geenafstand"/>
      </w:pPr>
      <w:r w:rsidRPr="003F4FD1">
        <w:t xml:space="preserve">Door de rol van de begeleider te minimaliseren, was de kans om ze te sturen naar een alsnog betekenisvolle </w:t>
      </w:r>
      <w:r w:rsidR="00AB6BE3">
        <w:t>leer</w:t>
      </w:r>
      <w:r w:rsidRPr="003F4FD1">
        <w:t xml:space="preserve">ervaring niet mogelijk. Het gemeenschappelijke deel van de ervaring, aan het begin en aan het einde, zorgde wel voor een leerervaring voor alle participanten. Door de bewondering voor de subjecten die in het moment opgingen, werden de personen bij wie ‘het niet lukte’ ook milder in hun oordeel naar </w:t>
      </w:r>
      <w:r w:rsidR="00AB6BE3">
        <w:t>zichzelf</w:t>
      </w:r>
      <w:r w:rsidRPr="003F4FD1">
        <w:t>.</w:t>
      </w:r>
    </w:p>
    <w:p w14:paraId="6998F213" w14:textId="77777777" w:rsidR="00B64C2C" w:rsidRPr="003F4FD1" w:rsidRDefault="00B64C2C" w:rsidP="003F4FD1">
      <w:pPr>
        <w:pStyle w:val="Geenafstand"/>
      </w:pPr>
    </w:p>
    <w:p w14:paraId="19A8A701" w14:textId="77777777" w:rsidR="00E627F9" w:rsidRDefault="007B598C" w:rsidP="00E627F9">
      <w:pPr>
        <w:pStyle w:val="Geenafstand"/>
      </w:pPr>
      <w:r w:rsidRPr="003F4FD1">
        <w:t>Er kan dus wel gesproken worden van een succesvolle test, de workshop kan korter en zelfstandiger, maar een begeleidend element voor wie te veel afgeleid of gestoord wordt, moet worden overwogen.</w:t>
      </w:r>
    </w:p>
    <w:p w14:paraId="75E152FA" w14:textId="12E9427E" w:rsidR="00E627F9" w:rsidRDefault="00E627F9" w:rsidP="00E627F9">
      <w:pPr>
        <w:pStyle w:val="Geenafstand"/>
      </w:pPr>
      <w:r>
        <w:rPr>
          <w:noProof/>
        </w:rPr>
        <w:drawing>
          <wp:anchor distT="0" distB="0" distL="114300" distR="114300" simplePos="0" relativeHeight="251684864" behindDoc="1" locked="0" layoutInCell="1" allowOverlap="1" wp14:anchorId="3288A86B" wp14:editId="7010899E">
            <wp:simplePos x="0" y="0"/>
            <wp:positionH relativeFrom="column">
              <wp:posOffset>15973</wp:posOffset>
            </wp:positionH>
            <wp:positionV relativeFrom="paragraph">
              <wp:posOffset>154940</wp:posOffset>
            </wp:positionV>
            <wp:extent cx="3446138" cy="4781550"/>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4870.jpg"/>
                    <pic:cNvPicPr/>
                  </pic:nvPicPr>
                  <pic:blipFill rotWithShape="1">
                    <a:blip r:embed="rId22" cstate="print">
                      <a:extLst>
                        <a:ext uri="{28A0092B-C50C-407E-A947-70E740481C1C}">
                          <a14:useLocalDpi xmlns:a14="http://schemas.microsoft.com/office/drawing/2010/main" val="0"/>
                        </a:ext>
                      </a:extLst>
                    </a:blip>
                    <a:srcRect l="9369" r="8664" b="12320"/>
                    <a:stretch/>
                  </pic:blipFill>
                  <pic:spPr bwMode="auto">
                    <a:xfrm>
                      <a:off x="0" y="0"/>
                      <a:ext cx="3446138" cy="478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E52DC" w14:textId="0292DBDF" w:rsidR="00E627F9" w:rsidRDefault="00E627F9" w:rsidP="00E627F9">
      <w:pPr>
        <w:pStyle w:val="Geenafstand"/>
      </w:pPr>
    </w:p>
    <w:p w14:paraId="57099A14" w14:textId="2668E795" w:rsidR="00E627F9" w:rsidRDefault="00E627F9" w:rsidP="003F35D8">
      <w:pPr>
        <w:pStyle w:val="Geenafstand"/>
      </w:pPr>
    </w:p>
    <w:p w14:paraId="21890257" w14:textId="202B9AD3" w:rsidR="00E627F9" w:rsidRDefault="00E627F9" w:rsidP="003F35D8">
      <w:pPr>
        <w:pStyle w:val="Geenafstand"/>
      </w:pPr>
    </w:p>
    <w:p w14:paraId="43DF549D" w14:textId="77777777" w:rsidR="00E627F9" w:rsidRDefault="00E627F9" w:rsidP="003F35D8">
      <w:pPr>
        <w:pStyle w:val="Geenafstand"/>
      </w:pPr>
    </w:p>
    <w:p w14:paraId="75159DD9" w14:textId="37A1BBC8" w:rsidR="00E627F9" w:rsidRDefault="00E627F9" w:rsidP="003F35D8">
      <w:pPr>
        <w:pStyle w:val="Geenafstand"/>
      </w:pPr>
    </w:p>
    <w:p w14:paraId="4336956E" w14:textId="0A54B7D0" w:rsidR="00E627F9" w:rsidRDefault="00E627F9" w:rsidP="003F35D8">
      <w:pPr>
        <w:pStyle w:val="Geenafstand"/>
      </w:pPr>
    </w:p>
    <w:p w14:paraId="0EC2EBD3" w14:textId="1F1F5141" w:rsidR="00E627F9" w:rsidRDefault="00E627F9" w:rsidP="003F35D8">
      <w:pPr>
        <w:pStyle w:val="Geenafstand"/>
      </w:pPr>
    </w:p>
    <w:p w14:paraId="648A5202" w14:textId="77777777" w:rsidR="00E627F9" w:rsidRDefault="00E627F9" w:rsidP="003F35D8">
      <w:pPr>
        <w:pStyle w:val="Geenafstand"/>
      </w:pPr>
    </w:p>
    <w:p w14:paraId="22BCB94D" w14:textId="68234A0C" w:rsidR="00E627F9" w:rsidRDefault="00E627F9" w:rsidP="003F35D8">
      <w:pPr>
        <w:pStyle w:val="Geenafstand"/>
      </w:pPr>
    </w:p>
    <w:p w14:paraId="32C71D62" w14:textId="698D2376" w:rsidR="00E627F9" w:rsidRDefault="00E627F9" w:rsidP="003F35D8">
      <w:pPr>
        <w:pStyle w:val="Geenafstand"/>
      </w:pPr>
    </w:p>
    <w:p w14:paraId="0ACBFAE4" w14:textId="64BF6F5C" w:rsidR="00E627F9" w:rsidRDefault="00E627F9" w:rsidP="003F35D8">
      <w:pPr>
        <w:pStyle w:val="Geenafstand"/>
      </w:pPr>
    </w:p>
    <w:p w14:paraId="0A30B677" w14:textId="6F1C6679" w:rsidR="00E627F9" w:rsidRDefault="00E627F9" w:rsidP="003F35D8">
      <w:pPr>
        <w:pStyle w:val="Geenafstand"/>
      </w:pPr>
    </w:p>
    <w:p w14:paraId="2F942DD6" w14:textId="62AF4A93" w:rsidR="003F35D8" w:rsidRDefault="003F35D8" w:rsidP="003F35D8">
      <w:pPr>
        <w:pStyle w:val="Geenafstand"/>
      </w:pPr>
    </w:p>
    <w:p w14:paraId="79CCCF74" w14:textId="413F7E1E" w:rsidR="003F35D8" w:rsidRDefault="003F35D8" w:rsidP="003F35D8">
      <w:pPr>
        <w:pStyle w:val="Geenafstand"/>
      </w:pPr>
    </w:p>
    <w:p w14:paraId="3BD60ACF" w14:textId="1D696CBC" w:rsidR="003F35D8" w:rsidRDefault="003F35D8" w:rsidP="003F35D8">
      <w:pPr>
        <w:pStyle w:val="Geenafstand"/>
      </w:pPr>
    </w:p>
    <w:p w14:paraId="707D3159" w14:textId="0DDB275C" w:rsidR="003F35D8" w:rsidRDefault="003F35D8" w:rsidP="003F35D8">
      <w:pPr>
        <w:pStyle w:val="Geenafstand"/>
      </w:pPr>
    </w:p>
    <w:p w14:paraId="2B81A9FF" w14:textId="2863709B" w:rsidR="003F35D8" w:rsidRDefault="003F35D8" w:rsidP="003F35D8">
      <w:pPr>
        <w:pStyle w:val="Geenafstand"/>
      </w:pPr>
    </w:p>
    <w:p w14:paraId="09E3C367" w14:textId="01CBF8C6" w:rsidR="003F35D8" w:rsidRDefault="003F35D8" w:rsidP="003F35D8">
      <w:pPr>
        <w:pStyle w:val="Geenafstand"/>
      </w:pPr>
    </w:p>
    <w:p w14:paraId="091379CF" w14:textId="4B349E51" w:rsidR="003F35D8" w:rsidRDefault="003F35D8" w:rsidP="003F35D8">
      <w:pPr>
        <w:pStyle w:val="Geenafstand"/>
      </w:pPr>
    </w:p>
    <w:p w14:paraId="3CAA6907" w14:textId="708BF367" w:rsidR="003F35D8" w:rsidRDefault="003F35D8" w:rsidP="003F35D8">
      <w:pPr>
        <w:pStyle w:val="Geenafstand"/>
      </w:pPr>
    </w:p>
    <w:p w14:paraId="4405A9A8" w14:textId="284A79F5" w:rsidR="003F35D8" w:rsidRDefault="003F35D8" w:rsidP="003F35D8">
      <w:pPr>
        <w:pStyle w:val="Geenafstand"/>
      </w:pPr>
    </w:p>
    <w:p w14:paraId="4C35835F" w14:textId="3BFDA569" w:rsidR="003F35D8" w:rsidRDefault="003F35D8" w:rsidP="003F35D8">
      <w:pPr>
        <w:pStyle w:val="Geenafstand"/>
      </w:pPr>
    </w:p>
    <w:p w14:paraId="0CBF7514" w14:textId="27FB4221" w:rsidR="003F35D8" w:rsidRDefault="003F35D8" w:rsidP="003F35D8">
      <w:pPr>
        <w:pStyle w:val="Geenafstand"/>
      </w:pPr>
    </w:p>
    <w:p w14:paraId="6D24B8DD" w14:textId="34D4DE10" w:rsidR="003F35D8" w:rsidRDefault="003F35D8" w:rsidP="003F35D8">
      <w:pPr>
        <w:pStyle w:val="Geenafstand"/>
      </w:pPr>
    </w:p>
    <w:p w14:paraId="6557D551" w14:textId="759F6588" w:rsidR="003F35D8" w:rsidRDefault="003F35D8" w:rsidP="003F35D8">
      <w:pPr>
        <w:pStyle w:val="Geenafstand"/>
      </w:pPr>
    </w:p>
    <w:p w14:paraId="7F06FBD4" w14:textId="49F7E3BC" w:rsidR="003F35D8" w:rsidRDefault="003F35D8" w:rsidP="003F35D8">
      <w:pPr>
        <w:pStyle w:val="Geenafstand"/>
      </w:pPr>
    </w:p>
    <w:p w14:paraId="45E8768B" w14:textId="021884C5" w:rsidR="003F35D8" w:rsidRDefault="003F35D8" w:rsidP="003F35D8">
      <w:pPr>
        <w:pStyle w:val="Geenafstand"/>
      </w:pPr>
    </w:p>
    <w:p w14:paraId="01AA3DFB" w14:textId="7B187370" w:rsidR="003F35D8" w:rsidRDefault="003F35D8" w:rsidP="003F35D8">
      <w:pPr>
        <w:pStyle w:val="Geenafstand"/>
      </w:pPr>
    </w:p>
    <w:p w14:paraId="74119BCB" w14:textId="6292C18A" w:rsidR="003F35D8" w:rsidRDefault="003F35D8" w:rsidP="003F35D8">
      <w:pPr>
        <w:pStyle w:val="Geenafstand"/>
      </w:pPr>
    </w:p>
    <w:p w14:paraId="3317C2A5" w14:textId="319302EB" w:rsidR="003F35D8" w:rsidRDefault="003F35D8" w:rsidP="003F35D8">
      <w:pPr>
        <w:pStyle w:val="Geenafstand"/>
      </w:pPr>
    </w:p>
    <w:p w14:paraId="5FD40A79" w14:textId="10173D39" w:rsidR="003F35D8" w:rsidRDefault="003F35D8" w:rsidP="003F35D8">
      <w:pPr>
        <w:pStyle w:val="Kop5"/>
      </w:pPr>
      <w:r w:rsidRPr="005E1504">
        <w:t xml:space="preserve">Fig. </w:t>
      </w:r>
      <w:r>
        <w:t xml:space="preserve">10 Ingrid (27) In het Stedelijk Museum Schiedam, in dialoog met ‘My </w:t>
      </w:r>
      <w:proofErr w:type="spellStart"/>
      <w:r>
        <w:t>pussy</w:t>
      </w:r>
      <w:proofErr w:type="spellEnd"/>
      <w:r>
        <w:t xml:space="preserve"> </w:t>
      </w:r>
      <w:proofErr w:type="spellStart"/>
      <w:r>
        <w:t>rules</w:t>
      </w:r>
      <w:proofErr w:type="spellEnd"/>
      <w:r>
        <w:t xml:space="preserve">’ van Anne </w:t>
      </w:r>
      <w:proofErr w:type="spellStart"/>
      <w:r>
        <w:t>Wentzel</w:t>
      </w:r>
      <w:proofErr w:type="spellEnd"/>
      <w:r>
        <w:t xml:space="preserve">, </w:t>
      </w:r>
      <w:r w:rsidRPr="00E627F9">
        <w:rPr>
          <w:color w:val="FF60E1"/>
        </w:rPr>
        <w:t>TEST 3</w:t>
      </w:r>
    </w:p>
    <w:p w14:paraId="74C3A27E" w14:textId="77777777" w:rsidR="001F3428" w:rsidRDefault="001F3428" w:rsidP="00E80440">
      <w:pPr>
        <w:pStyle w:val="Kop2"/>
      </w:pPr>
      <w:bookmarkStart w:id="34" w:name="_Toc16427893"/>
      <w:r>
        <w:lastRenderedPageBreak/>
        <w:t>Socratische methode</w:t>
      </w:r>
      <w:bookmarkEnd w:id="34"/>
    </w:p>
    <w:p w14:paraId="3F2A5392" w14:textId="77777777" w:rsidR="00E627F9" w:rsidRDefault="00E627F9" w:rsidP="001F3428">
      <w:pPr>
        <w:pStyle w:val="Geenafstand"/>
      </w:pPr>
    </w:p>
    <w:p w14:paraId="103DB709" w14:textId="282FE9EE" w:rsidR="001F3428" w:rsidRDefault="001F3428" w:rsidP="001F3428">
      <w:pPr>
        <w:pStyle w:val="Geenafstand"/>
      </w:pPr>
      <w:r>
        <w:t>Wanneer men de vraagstelling in een methode centraal stelt waarbij het eigen gedrag en</w:t>
      </w:r>
      <w:r w:rsidR="008F086B">
        <w:t xml:space="preserve"> </w:t>
      </w:r>
      <w:r>
        <w:t>houding beredeneerd worden</w:t>
      </w:r>
      <w:r w:rsidR="00867065">
        <w:t>,</w:t>
      </w:r>
      <w:r>
        <w:t xml:space="preserve"> is de link naar Socrates snel gelegd. A.B.L. heeft elementen van de Socratische methode in zich.  De vraag is echter hoe de </w:t>
      </w:r>
      <w:r w:rsidR="00867065">
        <w:t xml:space="preserve">methode van </w:t>
      </w:r>
      <w:r w:rsidR="00670136">
        <w:t>A</w:t>
      </w:r>
      <w:r w:rsidR="008F086B">
        <w:t>.</w:t>
      </w:r>
      <w:r w:rsidR="00670136">
        <w:t>B</w:t>
      </w:r>
      <w:r w:rsidR="008F086B">
        <w:t>.</w:t>
      </w:r>
      <w:r w:rsidR="00670136">
        <w:t>L</w:t>
      </w:r>
      <w:r w:rsidR="008F086B">
        <w:t>.,</w:t>
      </w:r>
      <w:r>
        <w:t xml:space="preserve"> die er reeds is, verder kan worden ontwikkeld.</w:t>
      </w:r>
    </w:p>
    <w:p w14:paraId="5E7FFA6F" w14:textId="77777777" w:rsidR="00670136" w:rsidRDefault="00670136" w:rsidP="001F3428">
      <w:pPr>
        <w:pStyle w:val="Geenafstand"/>
      </w:pPr>
    </w:p>
    <w:p w14:paraId="6CCF6786" w14:textId="512E094E" w:rsidR="00424051" w:rsidRDefault="00424051" w:rsidP="001F3428">
      <w:pPr>
        <w:pStyle w:val="Geenafstand"/>
      </w:pPr>
      <w:r>
        <w:t>In onze samenleving houden we er ideeën op na hoe we ons dienen te gedragen en waarin we dienen te geloven om impopulariteit en argwaan te vermijden. De meeste van deze normen en waarden noemen we ‘gemeengoed’.</w:t>
      </w:r>
      <w:r>
        <w:rPr>
          <w:rStyle w:val="Voetnootmarkering"/>
        </w:rPr>
        <w:footnoteReference w:id="48"/>
      </w:r>
      <w:r>
        <w:t xml:space="preserve"> Dit schrijft voor hoe we ons moeten gedragen, kleden, welke waarde we aan geldzaken moeten toekennen, voor wie we respect moeten hebben, welke goede manieren we moeten hebben en hoe we ons gezins</w:t>
      </w:r>
      <w:r w:rsidR="00670136">
        <w:t>l</w:t>
      </w:r>
      <w:r>
        <w:t>even moeten leiden. Deze conventies in twijfel trekken</w:t>
      </w:r>
      <w:r w:rsidR="00867065">
        <w:t>,</w:t>
      </w:r>
      <w:r>
        <w:t xml:space="preserve"> veroorzaakt conflict of onbegrip</w:t>
      </w:r>
      <w:r w:rsidR="00670136">
        <w:t>, omdat</w:t>
      </w:r>
      <w:r>
        <w:t xml:space="preserve"> deze opvattingen simpelweg te</w:t>
      </w:r>
      <w:r w:rsidR="00670136">
        <w:t xml:space="preserve"> aanvaard</w:t>
      </w:r>
      <w:r>
        <w:t xml:space="preserve"> </w:t>
      </w:r>
      <w:r w:rsidR="00670136">
        <w:t xml:space="preserve">zijn </w:t>
      </w:r>
      <w:r>
        <w:t xml:space="preserve">om kritisch te worden onderzocht. </w:t>
      </w:r>
    </w:p>
    <w:p w14:paraId="13A5E9D3" w14:textId="77777777" w:rsidR="00670136" w:rsidRDefault="00670136" w:rsidP="001F3428">
      <w:pPr>
        <w:pStyle w:val="Geenafstand"/>
      </w:pPr>
    </w:p>
    <w:p w14:paraId="7115C711" w14:textId="6E27D7DD" w:rsidR="00670136" w:rsidRPr="00B46955" w:rsidRDefault="00424051" w:rsidP="00670136">
      <w:pPr>
        <w:pStyle w:val="Geenafstand"/>
        <w:rPr>
          <w:i/>
          <w:iCs/>
          <w:color w:val="6E6E6E" w:themeColor="accent1" w:themeShade="80"/>
        </w:rPr>
      </w:pPr>
      <w:r>
        <w:t>Socrates</w:t>
      </w:r>
      <w:r w:rsidR="001F3428">
        <w:t xml:space="preserve"> dwong zijn toehoorders door middel van vragen de kennis die zij in zich hadden aan de dag te brengen. Vervolgens toetste hij die waarde</w:t>
      </w:r>
      <w:r w:rsidR="00867065">
        <w:t>n</w:t>
      </w:r>
      <w:r w:rsidR="001F3428">
        <w:t xml:space="preserve"> en verwierp ze zo nodig. De kennis waarnaar </w:t>
      </w:r>
      <w:r>
        <w:t>hij</w:t>
      </w:r>
      <w:r w:rsidR="001F3428">
        <w:t xml:space="preserve"> streefde was die van algemene begrippen, </w:t>
      </w:r>
      <w:r w:rsidR="00670136">
        <w:t xml:space="preserve">waarbij </w:t>
      </w:r>
      <w:r w:rsidR="001F3428">
        <w:t xml:space="preserve">kennis door het verstand als algemeen geldig erkend wordt.  </w:t>
      </w:r>
      <w:r w:rsidR="00670136">
        <w:rPr>
          <w:i/>
          <w:iCs/>
          <w:color w:val="6E6E6E" w:themeColor="accent1" w:themeShade="80"/>
        </w:rPr>
        <w:t>“</w:t>
      </w:r>
      <w:r w:rsidR="00670136" w:rsidRPr="00B46955">
        <w:rPr>
          <w:i/>
          <w:iCs/>
          <w:color w:val="6E6E6E" w:themeColor="accent1" w:themeShade="80"/>
        </w:rPr>
        <w:t>Als werkwijze had Socrates de dialectiek, het wijsgerig gesprek, om te proberen in samenspraak met anderen de waarheid te vinden.</w:t>
      </w:r>
      <w:r w:rsidR="00670136">
        <w:rPr>
          <w:i/>
          <w:iCs/>
          <w:color w:val="6E6E6E" w:themeColor="accent1" w:themeShade="80"/>
        </w:rPr>
        <w:t>’</w:t>
      </w:r>
      <w:r w:rsidR="00670136">
        <w:rPr>
          <w:rStyle w:val="Voetnootmarkering"/>
          <w:i/>
          <w:iCs/>
          <w:color w:val="6E6E6E" w:themeColor="accent1" w:themeShade="80"/>
        </w:rPr>
        <w:footnoteReference w:id="49"/>
      </w:r>
    </w:p>
    <w:p w14:paraId="5D764940" w14:textId="1C366A8E" w:rsidR="001F3428" w:rsidRDefault="001F3428" w:rsidP="001F3428">
      <w:pPr>
        <w:pStyle w:val="Geenafstand"/>
      </w:pPr>
    </w:p>
    <w:p w14:paraId="19CFCE8A" w14:textId="130391D3" w:rsidR="006C3F63" w:rsidRDefault="001F3428" w:rsidP="003F4FD1">
      <w:pPr>
        <w:pStyle w:val="Geenafstand"/>
      </w:pPr>
      <w:r>
        <w:t xml:space="preserve">Deze methode van prikkelen om op een oncomfortabele manier door te vragen, die </w:t>
      </w:r>
      <w:r w:rsidR="00670136">
        <w:t xml:space="preserve">zowel </w:t>
      </w:r>
      <w:r>
        <w:t>persoonlijk</w:t>
      </w:r>
      <w:r w:rsidR="00670136">
        <w:t>e</w:t>
      </w:r>
      <w:r>
        <w:t xml:space="preserve"> maar ook maatschappelijk relevante antwoorden opleveren, zorgt voor een diepere manier van introspectie dan bij A.B.L. gebeurt. </w:t>
      </w:r>
      <w:r w:rsidR="000D0CB2">
        <w:t>Uit ervaring met het Socratisch debat</w:t>
      </w:r>
      <w:r w:rsidR="00670136">
        <w:t xml:space="preserve"> tijdens mijn eigen onderwijsuren</w:t>
      </w:r>
      <w:r w:rsidR="000D0CB2">
        <w:t xml:space="preserve">, </w:t>
      </w:r>
      <w:r w:rsidR="00670136">
        <w:t>heb ik</w:t>
      </w:r>
      <w:r w:rsidR="000D0CB2">
        <w:t xml:space="preserve"> de ervaring </w:t>
      </w:r>
      <w:r w:rsidR="008F086B">
        <w:t>opgedaan</w:t>
      </w:r>
      <w:r w:rsidR="00670136">
        <w:t xml:space="preserve"> </w:t>
      </w:r>
      <w:r w:rsidR="000D0CB2">
        <w:t xml:space="preserve">dat de jongeren het als blik-verruimend en positief ervaren. Dit </w:t>
      </w:r>
      <w:r w:rsidR="00670136">
        <w:t xml:space="preserve">is </w:t>
      </w:r>
      <w:r w:rsidR="000D0CB2">
        <w:t xml:space="preserve">omdat de doelgroep doorgaans graag discussies voert en cultureel maatschappelijke vragen stelt. Het is om deze reden een uitstekende koppeling tussen de </w:t>
      </w:r>
      <w:proofErr w:type="spellStart"/>
      <w:r w:rsidR="000D0CB2">
        <w:t>kunsteducatieve</w:t>
      </w:r>
      <w:proofErr w:type="spellEnd"/>
      <w:r w:rsidR="000D0CB2">
        <w:t xml:space="preserve"> persoonsvormende dialoog waar </w:t>
      </w:r>
      <w:proofErr w:type="spellStart"/>
      <w:r w:rsidR="000D0CB2">
        <w:t>Biesta</w:t>
      </w:r>
      <w:proofErr w:type="spellEnd"/>
      <w:r w:rsidR="000D0CB2">
        <w:t xml:space="preserve"> en Lutters naar streven en het sociaal-maatschappelijk doel welke Socrates aan wil spreken en waar de doelgroep betrokken interesse in toont. </w:t>
      </w:r>
    </w:p>
    <w:p w14:paraId="4A07D5BD" w14:textId="50890A61" w:rsidR="007B598C" w:rsidRDefault="007B598C" w:rsidP="00E80440">
      <w:pPr>
        <w:pStyle w:val="Kop2"/>
      </w:pPr>
      <w:bookmarkStart w:id="35" w:name="_Toc15810514"/>
      <w:bookmarkStart w:id="36" w:name="_Toc16427894"/>
      <w:r w:rsidRPr="002508B9">
        <w:t>Antwoord op de deelvraag</w:t>
      </w:r>
      <w:bookmarkEnd w:id="35"/>
      <w:bookmarkEnd w:id="36"/>
    </w:p>
    <w:p w14:paraId="346014F7" w14:textId="77777777" w:rsidR="003F35D8" w:rsidRPr="003F35D8" w:rsidRDefault="003F35D8" w:rsidP="003F35D8"/>
    <w:p w14:paraId="0031F921" w14:textId="09913405" w:rsidR="000D0CB2" w:rsidRDefault="007B598C" w:rsidP="003F4FD1">
      <w:pPr>
        <w:pStyle w:val="Geenafstand"/>
      </w:pPr>
      <w:r w:rsidRPr="003F4FD1">
        <w:t xml:space="preserve">Een </w:t>
      </w:r>
      <w:r w:rsidR="00B64C2C">
        <w:t>dialogische</w:t>
      </w:r>
      <w:r w:rsidRPr="003F4FD1">
        <w:t xml:space="preserve"> werkvorm blijkt uit de </w:t>
      </w:r>
      <w:r w:rsidR="001F3428">
        <w:t xml:space="preserve">literatuur en de </w:t>
      </w:r>
      <w:r w:rsidRPr="003F4FD1">
        <w:t>testen geschikt om de persoonlijke groei te stimuleren. Door de persoonlijke waarde te kiezen</w:t>
      </w:r>
      <w:r w:rsidR="00B64C2C">
        <w:t xml:space="preserve">, onderzoekt de participant zijn eigen ethische waardensysteem. </w:t>
      </w:r>
      <w:r w:rsidR="001F3428">
        <w:t xml:space="preserve">Dit is het beoogde doel van </w:t>
      </w:r>
      <w:proofErr w:type="spellStart"/>
      <w:r w:rsidR="001F3428">
        <w:t>Biesta</w:t>
      </w:r>
      <w:proofErr w:type="spellEnd"/>
      <w:r w:rsidR="001F3428">
        <w:t xml:space="preserve">, Lutters en Socrates. </w:t>
      </w:r>
      <w:r w:rsidRPr="003F4FD1">
        <w:t>Een vraag formuleren gebaseerd op de</w:t>
      </w:r>
      <w:r w:rsidR="00B64C2C">
        <w:t xml:space="preserve"> </w:t>
      </w:r>
      <w:r w:rsidRPr="003F4FD1">
        <w:t xml:space="preserve">waarde, </w:t>
      </w:r>
      <w:r w:rsidR="001F3428">
        <w:t xml:space="preserve">is ondersteunend als didactische stap en </w:t>
      </w:r>
      <w:r w:rsidRPr="003F4FD1">
        <w:t>leidt</w:t>
      </w:r>
      <w:r w:rsidR="001F3428">
        <w:t xml:space="preserve"> </w:t>
      </w:r>
      <w:r w:rsidR="00B64C2C">
        <w:t xml:space="preserve">tot </w:t>
      </w:r>
      <w:r w:rsidR="000D0CB2">
        <w:t xml:space="preserve">persoonlijke groei.  De sociaal maatschappelijke </w:t>
      </w:r>
      <w:r w:rsidRPr="003F4FD1">
        <w:t>inzichten</w:t>
      </w:r>
      <w:r w:rsidR="000D0CB2">
        <w:t xml:space="preserve"> waar zowel </w:t>
      </w:r>
      <w:proofErr w:type="spellStart"/>
      <w:r w:rsidR="000D0CB2">
        <w:t>Biesta</w:t>
      </w:r>
      <w:proofErr w:type="spellEnd"/>
      <w:r w:rsidR="000D0CB2">
        <w:t xml:space="preserve"> als Socrates naar streven kan worden aangesproken door de jongvolwassene tijdens de methode meer bewust te </w:t>
      </w:r>
      <w:r w:rsidR="008F086B">
        <w:t>worden</w:t>
      </w:r>
      <w:r w:rsidR="000D0CB2">
        <w:t>. Hiermee kan de nieuw te ontwikkelen methode</w:t>
      </w:r>
      <w:r w:rsidR="00C102EC">
        <w:t xml:space="preserve"> </w:t>
      </w:r>
      <w:r w:rsidR="000D0CB2">
        <w:t xml:space="preserve">zich </w:t>
      </w:r>
      <w:r w:rsidR="00C102EC">
        <w:t xml:space="preserve">meer </w:t>
      </w:r>
      <w:r w:rsidR="000D0CB2">
        <w:t>van A.B.L.</w:t>
      </w:r>
      <w:r w:rsidR="00C102EC">
        <w:t xml:space="preserve"> onderscheiden.</w:t>
      </w:r>
      <w:r w:rsidR="000D0CB2">
        <w:t xml:space="preserve"> </w:t>
      </w:r>
    </w:p>
    <w:p w14:paraId="63420B74" w14:textId="77777777" w:rsidR="000D0CB2" w:rsidRDefault="000D0CB2" w:rsidP="003F4FD1">
      <w:pPr>
        <w:pStyle w:val="Geenafstand"/>
      </w:pPr>
    </w:p>
    <w:p w14:paraId="299F9AD7" w14:textId="5418D18B" w:rsidR="00EA3327" w:rsidRDefault="008F086B" w:rsidP="003F4FD1">
      <w:pPr>
        <w:pStyle w:val="Geenafstand"/>
      </w:pPr>
      <w:r>
        <w:t xml:space="preserve">Tijdens de methode in </w:t>
      </w:r>
      <w:r w:rsidRPr="008F086B">
        <w:rPr>
          <w:color w:val="FF60E1"/>
        </w:rPr>
        <w:t>TEST 3</w:t>
      </w:r>
      <w:r>
        <w:t xml:space="preserve"> is d</w:t>
      </w:r>
      <w:r w:rsidR="00291EC8" w:rsidRPr="003F4FD1">
        <w:t xml:space="preserve">e rol van de </w:t>
      </w:r>
      <w:proofErr w:type="spellStart"/>
      <w:r w:rsidR="00291EC8" w:rsidRPr="003F4FD1">
        <w:t>educator</w:t>
      </w:r>
      <w:proofErr w:type="spellEnd"/>
      <w:r w:rsidR="00291EC8" w:rsidRPr="003F4FD1">
        <w:t xml:space="preserve"> </w:t>
      </w:r>
      <w:r w:rsidR="001F3428">
        <w:t xml:space="preserve">(vooralsnog) </w:t>
      </w:r>
      <w:r w:rsidR="00291EC8" w:rsidRPr="003F4FD1">
        <w:t xml:space="preserve">essentieel om de persoonlijke groei te faciliteren, zowel in groepsverband als </w:t>
      </w:r>
      <w:r w:rsidR="002E5866">
        <w:t xml:space="preserve">in </w:t>
      </w:r>
      <w:r w:rsidR="00B64C2C">
        <w:t xml:space="preserve">de dialogische </w:t>
      </w:r>
      <w:r w:rsidR="00291EC8" w:rsidRPr="003F4FD1">
        <w:t>werkvorm</w:t>
      </w:r>
      <w:r w:rsidR="00170BCF">
        <w:t xml:space="preserve">. Onbewuste geloofsovertuigingen worden opgeroepen en gearticuleerd. </w:t>
      </w:r>
    </w:p>
    <w:p w14:paraId="59457D4E" w14:textId="77777777" w:rsidR="00C102EC" w:rsidRDefault="00C102EC" w:rsidP="00170BCF">
      <w:pPr>
        <w:pStyle w:val="Geenafstand"/>
      </w:pPr>
    </w:p>
    <w:p w14:paraId="63EA07CB" w14:textId="7FD973B4" w:rsidR="00170BCF" w:rsidRDefault="001F3428" w:rsidP="00170BCF">
      <w:pPr>
        <w:pStyle w:val="Geenafstand"/>
      </w:pPr>
      <w:r>
        <w:t xml:space="preserve">De iteratie die nodig is om de methode naar het volgende niveau te brengen, moet </w:t>
      </w:r>
      <w:r w:rsidR="00C102EC">
        <w:t>zorgen dat de aandacht gefocust blijft in het moment. Om te zorgen dat de methode zich onderscheidt</w:t>
      </w:r>
      <w:r w:rsidR="00867065">
        <w:t xml:space="preserve"> (</w:t>
      </w:r>
      <w:r w:rsidR="00C102EC">
        <w:t>van A.B.L.</w:t>
      </w:r>
      <w:r w:rsidR="00867065">
        <w:t>)</w:t>
      </w:r>
      <w:r w:rsidR="00C102EC">
        <w:t xml:space="preserve"> is het aanspreken van de participant in relatie tot de wereld essentieel.</w:t>
      </w:r>
      <w:r>
        <w:t xml:space="preserve"> </w:t>
      </w:r>
      <w:r w:rsidR="00170BCF">
        <w:t xml:space="preserve">Er kan worden </w:t>
      </w:r>
      <w:r w:rsidR="00C102EC">
        <w:t>aangenomen</w:t>
      </w:r>
      <w:r w:rsidR="00170BCF">
        <w:t xml:space="preserve"> dat een betekenisvolle ervaring pas ontstaat als de toeschouwer aandachtig en direct in contact staat met het kunstwerk</w:t>
      </w:r>
      <w:r w:rsidR="00C102EC">
        <w:t>, waarbij de relatie tot de wereld om hem heen bevraagd wordt</w:t>
      </w:r>
      <w:r w:rsidR="00170BCF">
        <w:t>.</w:t>
      </w:r>
      <w:r>
        <w:t xml:space="preserve"> Deze aandacht van de participant ondersteunen is een opgave voor de volgende test</w:t>
      </w:r>
      <w:r w:rsidR="00C102EC">
        <w:t xml:space="preserve"> en wordt onderzocht in de volgende deelvraag, waarbij de leerervaring centraal staat.</w:t>
      </w:r>
    </w:p>
    <w:p w14:paraId="652673DC" w14:textId="77777777" w:rsidR="00170BCF" w:rsidRDefault="00170BCF" w:rsidP="003F4FD1">
      <w:pPr>
        <w:pStyle w:val="Geenafstand"/>
      </w:pPr>
    </w:p>
    <w:p w14:paraId="1512FE25" w14:textId="65110685" w:rsidR="004A318E" w:rsidRDefault="004A318E" w:rsidP="003F4FD1">
      <w:pPr>
        <w:pStyle w:val="Geenafstand"/>
      </w:pPr>
    </w:p>
    <w:p w14:paraId="5933FE65" w14:textId="3AB35FFA" w:rsidR="003F35D8" w:rsidRDefault="003F35D8" w:rsidP="003F4FD1">
      <w:pPr>
        <w:pStyle w:val="Geenafstand"/>
      </w:pPr>
    </w:p>
    <w:p w14:paraId="0E75DA42" w14:textId="5A42C0AF" w:rsidR="003F35D8" w:rsidRDefault="003F35D8" w:rsidP="003F4FD1">
      <w:pPr>
        <w:pStyle w:val="Geenafstand"/>
      </w:pPr>
    </w:p>
    <w:p w14:paraId="4DE6E7F1" w14:textId="2E5CF7BF" w:rsidR="003F35D8" w:rsidRDefault="003F35D8" w:rsidP="003F4FD1">
      <w:pPr>
        <w:pStyle w:val="Geenafstand"/>
      </w:pPr>
    </w:p>
    <w:p w14:paraId="3F992324" w14:textId="70E6043A" w:rsidR="003F35D8" w:rsidRDefault="003F35D8" w:rsidP="003F4FD1">
      <w:pPr>
        <w:pStyle w:val="Geenafstand"/>
      </w:pPr>
    </w:p>
    <w:p w14:paraId="433D1158" w14:textId="338A0E8D" w:rsidR="003F35D8" w:rsidRDefault="003F35D8" w:rsidP="003F4FD1">
      <w:pPr>
        <w:pStyle w:val="Geenafstand"/>
      </w:pPr>
      <w:r>
        <w:rPr>
          <w:noProof/>
        </w:rPr>
        <w:lastRenderedPageBreak/>
        <w:drawing>
          <wp:anchor distT="0" distB="0" distL="114300" distR="114300" simplePos="0" relativeHeight="251685888" behindDoc="1" locked="0" layoutInCell="1" allowOverlap="1" wp14:anchorId="0BEFB481" wp14:editId="4530394F">
            <wp:simplePos x="0" y="0"/>
            <wp:positionH relativeFrom="column">
              <wp:posOffset>537</wp:posOffset>
            </wp:positionH>
            <wp:positionV relativeFrom="paragraph">
              <wp:posOffset>5714</wp:posOffset>
            </wp:positionV>
            <wp:extent cx="5669310" cy="3766185"/>
            <wp:effectExtent l="0" t="0" r="0" b="5715"/>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enen-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72826" cy="3768521"/>
                    </a:xfrm>
                    <a:prstGeom prst="rect">
                      <a:avLst/>
                    </a:prstGeom>
                  </pic:spPr>
                </pic:pic>
              </a:graphicData>
            </a:graphic>
            <wp14:sizeRelH relativeFrom="page">
              <wp14:pctWidth>0</wp14:pctWidth>
            </wp14:sizeRelH>
            <wp14:sizeRelV relativeFrom="page">
              <wp14:pctHeight>0</wp14:pctHeight>
            </wp14:sizeRelV>
          </wp:anchor>
        </w:drawing>
      </w:r>
    </w:p>
    <w:p w14:paraId="5D6E57CA" w14:textId="7CED37FE" w:rsidR="003F35D8" w:rsidRDefault="003F35D8" w:rsidP="003F4FD1">
      <w:pPr>
        <w:pStyle w:val="Geenafstand"/>
      </w:pPr>
    </w:p>
    <w:p w14:paraId="1B2B6EE6" w14:textId="24EF8FA7" w:rsidR="003F35D8" w:rsidRDefault="003F35D8" w:rsidP="003F4FD1">
      <w:pPr>
        <w:pStyle w:val="Geenafstand"/>
      </w:pPr>
    </w:p>
    <w:p w14:paraId="754EE5A4" w14:textId="79B29703" w:rsidR="003F35D8" w:rsidRDefault="003F35D8" w:rsidP="003F4FD1">
      <w:pPr>
        <w:pStyle w:val="Geenafstand"/>
      </w:pPr>
    </w:p>
    <w:p w14:paraId="3F6F8C5F" w14:textId="657A7AD0" w:rsidR="003F35D8" w:rsidRDefault="003F35D8" w:rsidP="003F4FD1">
      <w:pPr>
        <w:pStyle w:val="Geenafstand"/>
      </w:pPr>
    </w:p>
    <w:p w14:paraId="14D8C75F" w14:textId="0B77FA71" w:rsidR="003F35D8" w:rsidRDefault="003F35D8" w:rsidP="003F4FD1">
      <w:pPr>
        <w:pStyle w:val="Geenafstand"/>
      </w:pPr>
    </w:p>
    <w:p w14:paraId="5829EFD6" w14:textId="07EADAC0" w:rsidR="003F35D8" w:rsidRDefault="003F35D8" w:rsidP="003F4FD1">
      <w:pPr>
        <w:pStyle w:val="Geenafstand"/>
      </w:pPr>
    </w:p>
    <w:p w14:paraId="2654192E" w14:textId="3B8CEC51" w:rsidR="003F35D8" w:rsidRDefault="003F35D8" w:rsidP="003F4FD1">
      <w:pPr>
        <w:pStyle w:val="Geenafstand"/>
      </w:pPr>
    </w:p>
    <w:p w14:paraId="323B79B6" w14:textId="2EB8FE7B" w:rsidR="003F35D8" w:rsidRDefault="003F35D8" w:rsidP="003F4FD1">
      <w:pPr>
        <w:pStyle w:val="Geenafstand"/>
      </w:pPr>
    </w:p>
    <w:p w14:paraId="0A07737A" w14:textId="63DA4966" w:rsidR="003F35D8" w:rsidRDefault="003F35D8" w:rsidP="003F4FD1">
      <w:pPr>
        <w:pStyle w:val="Geenafstand"/>
      </w:pPr>
    </w:p>
    <w:p w14:paraId="3CAB0F8E" w14:textId="286D6DC5" w:rsidR="003F35D8" w:rsidRDefault="003F35D8" w:rsidP="003F4FD1">
      <w:pPr>
        <w:pStyle w:val="Geenafstand"/>
      </w:pPr>
    </w:p>
    <w:p w14:paraId="25C7DFE4" w14:textId="7FE4F5D5" w:rsidR="003F35D8" w:rsidRDefault="003F35D8" w:rsidP="003F4FD1">
      <w:pPr>
        <w:pStyle w:val="Geenafstand"/>
      </w:pPr>
    </w:p>
    <w:p w14:paraId="0DB7DB93" w14:textId="616F5F28" w:rsidR="003F35D8" w:rsidRDefault="003F35D8" w:rsidP="003F4FD1">
      <w:pPr>
        <w:pStyle w:val="Geenafstand"/>
      </w:pPr>
    </w:p>
    <w:p w14:paraId="08A269AF" w14:textId="59BD247B" w:rsidR="003F35D8" w:rsidRDefault="003F35D8" w:rsidP="003F4FD1">
      <w:pPr>
        <w:pStyle w:val="Geenafstand"/>
      </w:pPr>
    </w:p>
    <w:p w14:paraId="482D6E95" w14:textId="11F81330" w:rsidR="003F35D8" w:rsidRDefault="003F35D8" w:rsidP="003F4FD1">
      <w:pPr>
        <w:pStyle w:val="Geenafstand"/>
      </w:pPr>
    </w:p>
    <w:p w14:paraId="7504CFBB" w14:textId="54A23B15" w:rsidR="003F35D8" w:rsidRDefault="003F35D8" w:rsidP="003F4FD1">
      <w:pPr>
        <w:pStyle w:val="Geenafstand"/>
      </w:pPr>
    </w:p>
    <w:p w14:paraId="6EC18219" w14:textId="10A8E163" w:rsidR="003F35D8" w:rsidRDefault="003F35D8" w:rsidP="003F4FD1">
      <w:pPr>
        <w:pStyle w:val="Geenafstand"/>
      </w:pPr>
    </w:p>
    <w:p w14:paraId="39DB4072" w14:textId="2B443912" w:rsidR="003F35D8" w:rsidRDefault="003F35D8" w:rsidP="003F4FD1">
      <w:pPr>
        <w:pStyle w:val="Geenafstand"/>
      </w:pPr>
    </w:p>
    <w:p w14:paraId="734E3157" w14:textId="19C7D397" w:rsidR="003F35D8" w:rsidRDefault="003F35D8" w:rsidP="003F4FD1">
      <w:pPr>
        <w:pStyle w:val="Geenafstand"/>
      </w:pPr>
    </w:p>
    <w:p w14:paraId="220CFA6F" w14:textId="66F03F1A" w:rsidR="003F35D8" w:rsidRDefault="003F35D8" w:rsidP="003F4FD1">
      <w:pPr>
        <w:pStyle w:val="Geenafstand"/>
      </w:pPr>
    </w:p>
    <w:p w14:paraId="29B1ACED" w14:textId="2043C9D4" w:rsidR="003F35D8" w:rsidRDefault="003F35D8" w:rsidP="003F4FD1">
      <w:pPr>
        <w:pStyle w:val="Geenafstand"/>
      </w:pPr>
    </w:p>
    <w:p w14:paraId="63A299AA" w14:textId="6FEDEBD1" w:rsidR="003F35D8" w:rsidRDefault="003F35D8" w:rsidP="003F4FD1">
      <w:pPr>
        <w:pStyle w:val="Geenafstand"/>
      </w:pPr>
    </w:p>
    <w:p w14:paraId="24C9874D" w14:textId="4F13AF76" w:rsidR="003F35D8" w:rsidRDefault="003F35D8" w:rsidP="003F4FD1">
      <w:pPr>
        <w:pStyle w:val="Geenafstand"/>
      </w:pPr>
    </w:p>
    <w:p w14:paraId="6A8DA053" w14:textId="7417A153" w:rsidR="00DD01F2" w:rsidRDefault="004F5154" w:rsidP="003E3A6F">
      <w:pPr>
        <w:pStyle w:val="Kop5"/>
      </w:pPr>
      <w:r w:rsidRPr="004F5154">
        <w:t xml:space="preserve">Fig. </w:t>
      </w:r>
      <w:bookmarkStart w:id="37" w:name="_Toc15810515"/>
      <w:r w:rsidR="003F35D8">
        <w:t>11 Tim (24) in Galerie 10 in Wenen</w:t>
      </w:r>
    </w:p>
    <w:p w14:paraId="35D48195" w14:textId="77777777" w:rsidR="00DD01F2" w:rsidRPr="00DD01F2" w:rsidRDefault="00DD01F2" w:rsidP="00DD01F2">
      <w:pPr>
        <w:pStyle w:val="Geenafstand"/>
        <w:rPr>
          <w:iCs/>
          <w:color w:val="7C7C7C" w:themeColor="background2" w:themeShade="80"/>
        </w:rPr>
      </w:pPr>
    </w:p>
    <w:p w14:paraId="5674102C" w14:textId="741F6335" w:rsidR="004E22EA" w:rsidRDefault="004E22EA" w:rsidP="004E22EA">
      <w:pPr>
        <w:pStyle w:val="Geenafstand"/>
        <w:jc w:val="center"/>
        <w:rPr>
          <w:rStyle w:val="Kop4Char"/>
          <w:color w:val="808080" w:themeColor="accent4"/>
        </w:rPr>
      </w:pPr>
    </w:p>
    <w:p w14:paraId="4A05A5BF" w14:textId="30FC1EAD" w:rsidR="004E22EA" w:rsidRDefault="004E22EA" w:rsidP="006D2FD8">
      <w:pPr>
        <w:pStyle w:val="Geenafstand"/>
        <w:rPr>
          <w:color w:val="808080" w:themeColor="accent4"/>
          <w:szCs w:val="20"/>
        </w:rPr>
      </w:pPr>
    </w:p>
    <w:p w14:paraId="5331ABC9" w14:textId="328B589B" w:rsidR="003F35D8" w:rsidRDefault="003F35D8" w:rsidP="006D2FD8">
      <w:pPr>
        <w:pStyle w:val="Geenafstand"/>
        <w:rPr>
          <w:color w:val="808080" w:themeColor="accent4"/>
          <w:szCs w:val="20"/>
        </w:rPr>
      </w:pPr>
    </w:p>
    <w:p w14:paraId="26D301F6" w14:textId="07FEF112" w:rsidR="003F35D8" w:rsidRDefault="003F35D8" w:rsidP="006D2FD8">
      <w:pPr>
        <w:pStyle w:val="Geenafstand"/>
        <w:rPr>
          <w:color w:val="808080" w:themeColor="accent4"/>
          <w:szCs w:val="20"/>
        </w:rPr>
      </w:pPr>
    </w:p>
    <w:p w14:paraId="5A72E394" w14:textId="04918CC5" w:rsidR="003F35D8" w:rsidRDefault="003F35D8" w:rsidP="006D2FD8">
      <w:pPr>
        <w:pStyle w:val="Geenafstand"/>
        <w:rPr>
          <w:color w:val="808080" w:themeColor="accent4"/>
          <w:szCs w:val="20"/>
        </w:rPr>
      </w:pPr>
    </w:p>
    <w:p w14:paraId="5ED21989" w14:textId="3D2A90E9" w:rsidR="003F35D8" w:rsidRDefault="003F35D8" w:rsidP="006D2FD8">
      <w:pPr>
        <w:pStyle w:val="Geenafstand"/>
        <w:rPr>
          <w:color w:val="808080" w:themeColor="accent4"/>
          <w:szCs w:val="20"/>
        </w:rPr>
      </w:pPr>
    </w:p>
    <w:p w14:paraId="250602F4" w14:textId="72AC08FA" w:rsidR="003F35D8" w:rsidRDefault="003F35D8" w:rsidP="006D2FD8">
      <w:pPr>
        <w:pStyle w:val="Geenafstand"/>
        <w:rPr>
          <w:color w:val="808080" w:themeColor="accent4"/>
          <w:szCs w:val="20"/>
        </w:rPr>
      </w:pPr>
    </w:p>
    <w:p w14:paraId="4CE163D1" w14:textId="7DBF32A5" w:rsidR="003F35D8" w:rsidRDefault="003F35D8" w:rsidP="006D2FD8">
      <w:pPr>
        <w:pStyle w:val="Geenafstand"/>
        <w:rPr>
          <w:color w:val="808080" w:themeColor="accent4"/>
          <w:szCs w:val="20"/>
        </w:rPr>
      </w:pPr>
    </w:p>
    <w:p w14:paraId="2B06EF76" w14:textId="441D3DBC" w:rsidR="003F35D8" w:rsidRDefault="003F35D8" w:rsidP="006D2FD8">
      <w:pPr>
        <w:pStyle w:val="Geenafstand"/>
        <w:rPr>
          <w:color w:val="808080" w:themeColor="accent4"/>
          <w:szCs w:val="20"/>
        </w:rPr>
      </w:pPr>
    </w:p>
    <w:p w14:paraId="30D63428" w14:textId="249BBAB9" w:rsidR="003F35D8" w:rsidRDefault="003F35D8" w:rsidP="006D2FD8">
      <w:pPr>
        <w:pStyle w:val="Geenafstand"/>
        <w:rPr>
          <w:color w:val="808080" w:themeColor="accent4"/>
          <w:szCs w:val="20"/>
        </w:rPr>
      </w:pPr>
    </w:p>
    <w:p w14:paraId="05571D08" w14:textId="7A017CDE" w:rsidR="003F35D8" w:rsidRDefault="003F35D8" w:rsidP="006D2FD8">
      <w:pPr>
        <w:pStyle w:val="Geenafstand"/>
        <w:rPr>
          <w:color w:val="808080" w:themeColor="accent4"/>
          <w:szCs w:val="20"/>
        </w:rPr>
      </w:pPr>
    </w:p>
    <w:p w14:paraId="26203CFF" w14:textId="3DD0CF4A" w:rsidR="003F35D8" w:rsidRDefault="003F35D8" w:rsidP="006D2FD8">
      <w:pPr>
        <w:pStyle w:val="Geenafstand"/>
        <w:rPr>
          <w:color w:val="808080" w:themeColor="accent4"/>
          <w:szCs w:val="20"/>
        </w:rPr>
      </w:pPr>
    </w:p>
    <w:p w14:paraId="0EAD1CC2" w14:textId="2234EDE9" w:rsidR="003F35D8" w:rsidRDefault="003F35D8" w:rsidP="006D2FD8">
      <w:pPr>
        <w:pStyle w:val="Geenafstand"/>
        <w:rPr>
          <w:color w:val="808080" w:themeColor="accent4"/>
          <w:szCs w:val="20"/>
        </w:rPr>
      </w:pPr>
    </w:p>
    <w:p w14:paraId="6397B64B" w14:textId="4E39535B" w:rsidR="003F35D8" w:rsidRDefault="003F35D8" w:rsidP="006D2FD8">
      <w:pPr>
        <w:pStyle w:val="Geenafstand"/>
        <w:rPr>
          <w:color w:val="808080" w:themeColor="accent4"/>
          <w:szCs w:val="20"/>
        </w:rPr>
      </w:pPr>
    </w:p>
    <w:p w14:paraId="083FAA6C" w14:textId="0D7994FB" w:rsidR="003F35D8" w:rsidRDefault="003F35D8" w:rsidP="006D2FD8">
      <w:pPr>
        <w:pStyle w:val="Geenafstand"/>
        <w:rPr>
          <w:color w:val="808080" w:themeColor="accent4"/>
          <w:szCs w:val="20"/>
        </w:rPr>
      </w:pPr>
    </w:p>
    <w:p w14:paraId="0C5506F3" w14:textId="34F860BC" w:rsidR="003F35D8" w:rsidRDefault="003F35D8" w:rsidP="006D2FD8">
      <w:pPr>
        <w:pStyle w:val="Geenafstand"/>
        <w:rPr>
          <w:color w:val="808080" w:themeColor="accent4"/>
          <w:szCs w:val="20"/>
        </w:rPr>
      </w:pPr>
    </w:p>
    <w:p w14:paraId="37A3D893" w14:textId="23B855CC" w:rsidR="003F35D8" w:rsidRDefault="003F35D8" w:rsidP="006D2FD8">
      <w:pPr>
        <w:pStyle w:val="Geenafstand"/>
        <w:rPr>
          <w:color w:val="808080" w:themeColor="accent4"/>
          <w:szCs w:val="20"/>
        </w:rPr>
      </w:pPr>
    </w:p>
    <w:p w14:paraId="71C03724" w14:textId="76105D94" w:rsidR="003F35D8" w:rsidRDefault="003F35D8" w:rsidP="006D2FD8">
      <w:pPr>
        <w:pStyle w:val="Geenafstand"/>
        <w:rPr>
          <w:color w:val="808080" w:themeColor="accent4"/>
          <w:szCs w:val="20"/>
        </w:rPr>
      </w:pPr>
    </w:p>
    <w:p w14:paraId="6CE3008E" w14:textId="5B994949" w:rsidR="003F35D8" w:rsidRDefault="003F35D8" w:rsidP="006D2FD8">
      <w:pPr>
        <w:pStyle w:val="Geenafstand"/>
        <w:rPr>
          <w:color w:val="808080" w:themeColor="accent4"/>
          <w:szCs w:val="20"/>
        </w:rPr>
      </w:pPr>
    </w:p>
    <w:p w14:paraId="229D5F8C" w14:textId="0A67322A" w:rsidR="003F35D8" w:rsidRDefault="003F35D8" w:rsidP="006D2FD8">
      <w:pPr>
        <w:pStyle w:val="Geenafstand"/>
        <w:rPr>
          <w:color w:val="808080" w:themeColor="accent4"/>
          <w:szCs w:val="20"/>
        </w:rPr>
      </w:pPr>
    </w:p>
    <w:p w14:paraId="33FC207E" w14:textId="77777777" w:rsidR="003F35D8" w:rsidRPr="004E22EA" w:rsidRDefault="003F35D8" w:rsidP="006D2FD8">
      <w:pPr>
        <w:pStyle w:val="Geenafstand"/>
        <w:rPr>
          <w:color w:val="808080" w:themeColor="accent4"/>
          <w:szCs w:val="20"/>
        </w:rPr>
      </w:pPr>
    </w:p>
    <w:p w14:paraId="42FDD55B" w14:textId="77777777" w:rsidR="008F086B" w:rsidRDefault="008F086B" w:rsidP="009F2628">
      <w:pPr>
        <w:pStyle w:val="Kop1"/>
      </w:pPr>
    </w:p>
    <w:p w14:paraId="728200DF" w14:textId="77777777" w:rsidR="003F35D8" w:rsidRDefault="003F35D8" w:rsidP="009F2628">
      <w:pPr>
        <w:pStyle w:val="Kop1"/>
      </w:pPr>
    </w:p>
    <w:p w14:paraId="7E06266B" w14:textId="43BC91AC" w:rsidR="004A318E" w:rsidRDefault="003F35D8" w:rsidP="003F35D8">
      <w:pPr>
        <w:pStyle w:val="Kop1"/>
      </w:pPr>
      <w:bookmarkStart w:id="38" w:name="_Toc16427895"/>
      <w:bookmarkStart w:id="39" w:name="_Toc15810516"/>
      <w:bookmarkEnd w:id="37"/>
      <w:r>
        <w:lastRenderedPageBreak/>
        <w:t>Hoofdstuk 5</w:t>
      </w:r>
      <w:r>
        <w:br/>
      </w:r>
      <w:r w:rsidR="00CC3DDF" w:rsidRPr="003D7B04">
        <w:rPr>
          <w:sz w:val="28"/>
          <w:szCs w:val="24"/>
        </w:rPr>
        <w:t>Hoe verhoud</w:t>
      </w:r>
      <w:r w:rsidR="00170BCF" w:rsidRPr="003D7B04">
        <w:rPr>
          <w:sz w:val="28"/>
          <w:szCs w:val="24"/>
        </w:rPr>
        <w:t xml:space="preserve">t de betekenisvolle leerervaring zich tot de concepten </w:t>
      </w:r>
      <w:r w:rsidR="00CC3DDF" w:rsidRPr="003D7B04">
        <w:rPr>
          <w:sz w:val="28"/>
          <w:szCs w:val="24"/>
        </w:rPr>
        <w:t>mindfulness, flow en be</w:t>
      </w:r>
      <w:r w:rsidR="00170BCF" w:rsidRPr="003D7B04">
        <w:rPr>
          <w:sz w:val="28"/>
          <w:szCs w:val="24"/>
        </w:rPr>
        <w:t>l</w:t>
      </w:r>
      <w:r w:rsidR="00CC3DDF" w:rsidRPr="003D7B04">
        <w:rPr>
          <w:sz w:val="28"/>
          <w:szCs w:val="24"/>
        </w:rPr>
        <w:t>e</w:t>
      </w:r>
      <w:r w:rsidR="00170BCF" w:rsidRPr="003D7B04">
        <w:rPr>
          <w:sz w:val="28"/>
          <w:szCs w:val="24"/>
        </w:rPr>
        <w:t>v</w:t>
      </w:r>
      <w:r w:rsidR="00CC3DDF" w:rsidRPr="003D7B04">
        <w:rPr>
          <w:sz w:val="28"/>
          <w:szCs w:val="24"/>
        </w:rPr>
        <w:t>enisvolle ervaring?</w:t>
      </w:r>
      <w:bookmarkEnd w:id="38"/>
      <w:r w:rsidR="00C0626F" w:rsidRPr="003D7B04">
        <w:rPr>
          <w:sz w:val="28"/>
          <w:szCs w:val="24"/>
        </w:rPr>
        <w:t xml:space="preserve"> </w:t>
      </w:r>
      <w:bookmarkEnd w:id="39"/>
    </w:p>
    <w:p w14:paraId="18DF9C28" w14:textId="77777777" w:rsidR="004A318E" w:rsidRDefault="004A318E" w:rsidP="0090786F">
      <w:pPr>
        <w:pStyle w:val="Geenafstand"/>
      </w:pPr>
    </w:p>
    <w:p w14:paraId="61B5D5B4" w14:textId="1666CA42" w:rsidR="00170BCF" w:rsidRDefault="004A318E" w:rsidP="00170BCF">
      <w:pPr>
        <w:pStyle w:val="Geenafstand"/>
        <w:jc w:val="center"/>
        <w:rPr>
          <w:i/>
          <w:iCs/>
          <w:color w:val="7F7F7F" w:themeColor="text1" w:themeTint="80"/>
        </w:rPr>
      </w:pPr>
      <w:r w:rsidRPr="008F086B">
        <w:rPr>
          <w:rStyle w:val="Kop4Char"/>
        </w:rPr>
        <w:t xml:space="preserve">‘De amandelbloesems van </w:t>
      </w:r>
      <w:proofErr w:type="spellStart"/>
      <w:r w:rsidRPr="008F086B">
        <w:rPr>
          <w:rStyle w:val="Kop4Char"/>
        </w:rPr>
        <w:t>Van</w:t>
      </w:r>
      <w:proofErr w:type="spellEnd"/>
      <w:r w:rsidRPr="008F086B">
        <w:rPr>
          <w:rStyle w:val="Kop4Char"/>
        </w:rPr>
        <w:t xml:space="preserve"> Gogh</w:t>
      </w:r>
      <w:r w:rsidR="00867065">
        <w:rPr>
          <w:rStyle w:val="Kop4Char"/>
        </w:rPr>
        <w:t>.</w:t>
      </w:r>
      <w:r w:rsidRPr="008F086B">
        <w:rPr>
          <w:rStyle w:val="Kop4Char"/>
        </w:rPr>
        <w:t xml:space="preserve"> </w:t>
      </w:r>
      <w:r w:rsidR="00867065">
        <w:rPr>
          <w:rStyle w:val="Kop4Char"/>
        </w:rPr>
        <w:t>I</w:t>
      </w:r>
      <w:r w:rsidRPr="008F086B">
        <w:rPr>
          <w:rStyle w:val="Kop4Char"/>
        </w:rPr>
        <w:t>k stond voor het schilderij en begon uit het niets te huilen.</w:t>
      </w:r>
      <w:r w:rsidRPr="001710D3">
        <w:rPr>
          <w:i/>
          <w:iCs/>
          <w:color w:val="7F7F7F" w:themeColor="text1" w:themeTint="80"/>
        </w:rPr>
        <w:t xml:space="preserve"> </w:t>
      </w:r>
    </w:p>
    <w:p w14:paraId="5CA5B5F1" w14:textId="5C41C1D4" w:rsidR="00170BCF" w:rsidRDefault="004A318E" w:rsidP="00170BCF">
      <w:pPr>
        <w:pStyle w:val="Geenafstand"/>
        <w:jc w:val="center"/>
        <w:rPr>
          <w:i/>
          <w:iCs/>
          <w:color w:val="7F7F7F" w:themeColor="text1" w:themeTint="80"/>
        </w:rPr>
      </w:pPr>
      <w:r w:rsidRPr="008F086B">
        <w:rPr>
          <w:rStyle w:val="Kop4Char"/>
        </w:rPr>
        <w:t>Ik was alleen met het werk en ging op in het moment. Ik, hij, samen een’.</w:t>
      </w:r>
    </w:p>
    <w:p w14:paraId="3E5CAF8E" w14:textId="3D73392B" w:rsidR="004A318E" w:rsidRPr="008F086B" w:rsidRDefault="004A318E" w:rsidP="00170BCF">
      <w:pPr>
        <w:pStyle w:val="Geenafstand"/>
        <w:jc w:val="center"/>
        <w:rPr>
          <w:rStyle w:val="Kop4Char"/>
        </w:rPr>
      </w:pPr>
      <w:r w:rsidRPr="008F086B">
        <w:rPr>
          <w:rStyle w:val="Kop4Char"/>
        </w:rPr>
        <w:t>Sharon (27 jaar)</w:t>
      </w:r>
      <w:r w:rsidR="008F086B">
        <w:rPr>
          <w:rStyle w:val="Voetnootmarkering"/>
          <w:i/>
          <w:color w:val="585858" w:themeColor="accent2" w:themeShade="7F"/>
          <w:spacing w:val="10"/>
          <w:szCs w:val="20"/>
        </w:rPr>
        <w:footnoteReference w:id="50"/>
      </w:r>
    </w:p>
    <w:p w14:paraId="23076567" w14:textId="77777777" w:rsidR="000071E2" w:rsidRDefault="000071E2" w:rsidP="00170BCF">
      <w:pPr>
        <w:pStyle w:val="Geenafstand"/>
        <w:jc w:val="center"/>
        <w:rPr>
          <w:i/>
          <w:iCs/>
          <w:color w:val="7F7F7F" w:themeColor="text1" w:themeTint="80"/>
        </w:rPr>
      </w:pPr>
    </w:p>
    <w:p w14:paraId="07AC1F37" w14:textId="78E8C5FB" w:rsidR="00170BCF" w:rsidRPr="003D7B04" w:rsidRDefault="00170BCF" w:rsidP="0090786F">
      <w:pPr>
        <w:pStyle w:val="Geenafstand"/>
        <w:rPr>
          <w:rFonts w:ascii="Calibri" w:hAnsi="Calibri"/>
        </w:rPr>
      </w:pPr>
      <w:r w:rsidRPr="003D7B04">
        <w:rPr>
          <w:rFonts w:ascii="Calibri" w:hAnsi="Calibri"/>
        </w:rPr>
        <w:t>De bovenstaande omschrijving van Sharon is een esthetische en emotionele ervaring. Het is een belangrijke ervaring voor haar geweest en de verbinding die zij omschrijft doe</w:t>
      </w:r>
      <w:r w:rsidR="00877376" w:rsidRPr="003D7B04">
        <w:rPr>
          <w:rFonts w:ascii="Calibri" w:hAnsi="Calibri"/>
        </w:rPr>
        <w:t>t</w:t>
      </w:r>
      <w:r w:rsidRPr="003D7B04">
        <w:rPr>
          <w:rFonts w:ascii="Calibri" w:hAnsi="Calibri"/>
        </w:rPr>
        <w:t xml:space="preserve"> vermoeden dat het </w:t>
      </w:r>
      <w:r w:rsidR="000071E2" w:rsidRPr="003D7B04">
        <w:rPr>
          <w:rFonts w:ascii="Calibri" w:hAnsi="Calibri"/>
        </w:rPr>
        <w:t>betekenisvol</w:t>
      </w:r>
      <w:r w:rsidRPr="003D7B04">
        <w:rPr>
          <w:rFonts w:ascii="Calibri" w:hAnsi="Calibri"/>
        </w:rPr>
        <w:t xml:space="preserve"> voor haar was. We gaan in dit hoofdstuk op zoek naar </w:t>
      </w:r>
      <w:r w:rsidR="002C6823" w:rsidRPr="003D7B04">
        <w:rPr>
          <w:rFonts w:ascii="Calibri" w:hAnsi="Calibri"/>
        </w:rPr>
        <w:t xml:space="preserve">concepten </w:t>
      </w:r>
      <w:r w:rsidRPr="003D7B04">
        <w:rPr>
          <w:rFonts w:ascii="Calibri" w:hAnsi="Calibri"/>
        </w:rPr>
        <w:t>over belevenissen.</w:t>
      </w:r>
    </w:p>
    <w:p w14:paraId="5131F70A" w14:textId="2D67D50C" w:rsidR="007D6E7D" w:rsidRPr="003D7B04" w:rsidRDefault="0090786F" w:rsidP="0090786F">
      <w:pPr>
        <w:pStyle w:val="Geenafstand"/>
        <w:rPr>
          <w:rFonts w:ascii="Calibri" w:hAnsi="Calibri"/>
        </w:rPr>
      </w:pPr>
      <w:r w:rsidRPr="003D7B04">
        <w:rPr>
          <w:rFonts w:ascii="Calibri" w:hAnsi="Calibri"/>
        </w:rPr>
        <w:t>Wa</w:t>
      </w:r>
      <w:r w:rsidR="00877376" w:rsidRPr="003D7B04">
        <w:rPr>
          <w:rFonts w:ascii="Calibri" w:hAnsi="Calibri"/>
        </w:rPr>
        <w:t>ar</w:t>
      </w:r>
      <w:r w:rsidRPr="003D7B04">
        <w:rPr>
          <w:rFonts w:ascii="Calibri" w:hAnsi="Calibri"/>
        </w:rPr>
        <w:t xml:space="preserve"> ervaringen </w:t>
      </w:r>
      <w:r w:rsidR="00877376" w:rsidRPr="003D7B04">
        <w:rPr>
          <w:rFonts w:ascii="Calibri" w:hAnsi="Calibri"/>
        </w:rPr>
        <w:t xml:space="preserve">van </w:t>
      </w:r>
      <w:r w:rsidR="00D50684" w:rsidRPr="003D7B04">
        <w:rPr>
          <w:rFonts w:ascii="Calibri" w:hAnsi="Calibri"/>
        </w:rPr>
        <w:t xml:space="preserve">volledige </w:t>
      </w:r>
      <w:r w:rsidRPr="003D7B04">
        <w:rPr>
          <w:rFonts w:ascii="Calibri" w:hAnsi="Calibri"/>
        </w:rPr>
        <w:t xml:space="preserve">aandacht leidt tot betekenisvolle inzichten komen we tot literatuur over </w:t>
      </w:r>
      <w:proofErr w:type="spellStart"/>
      <w:r w:rsidR="00C0626F" w:rsidRPr="003D7B04">
        <w:rPr>
          <w:rFonts w:ascii="Calibri" w:hAnsi="Calibri"/>
        </w:rPr>
        <w:t>mindfulness</w:t>
      </w:r>
      <w:proofErr w:type="spellEnd"/>
      <w:r w:rsidR="00C0626F" w:rsidRPr="003D7B04">
        <w:rPr>
          <w:rFonts w:ascii="Calibri" w:hAnsi="Calibri"/>
        </w:rPr>
        <w:t>, flow en de be</w:t>
      </w:r>
      <w:r w:rsidR="00170BCF" w:rsidRPr="003D7B04">
        <w:rPr>
          <w:rFonts w:ascii="Calibri" w:hAnsi="Calibri"/>
        </w:rPr>
        <w:t>l</w:t>
      </w:r>
      <w:r w:rsidR="00C0626F" w:rsidRPr="003D7B04">
        <w:rPr>
          <w:rFonts w:ascii="Calibri" w:hAnsi="Calibri"/>
        </w:rPr>
        <w:t>e</w:t>
      </w:r>
      <w:r w:rsidR="00170BCF" w:rsidRPr="003D7B04">
        <w:rPr>
          <w:rFonts w:ascii="Calibri" w:hAnsi="Calibri"/>
        </w:rPr>
        <w:t>v</w:t>
      </w:r>
      <w:r w:rsidR="00C0626F" w:rsidRPr="003D7B04">
        <w:rPr>
          <w:rFonts w:ascii="Calibri" w:hAnsi="Calibri"/>
        </w:rPr>
        <w:t xml:space="preserve">enisvolle </w:t>
      </w:r>
      <w:r w:rsidRPr="003D7B04">
        <w:rPr>
          <w:rFonts w:ascii="Calibri" w:hAnsi="Calibri"/>
        </w:rPr>
        <w:t xml:space="preserve">ervaring. </w:t>
      </w:r>
      <w:r w:rsidR="008C1E22" w:rsidRPr="003D7B04">
        <w:rPr>
          <w:rFonts w:ascii="Calibri" w:hAnsi="Calibri"/>
        </w:rPr>
        <w:t xml:space="preserve">We </w:t>
      </w:r>
      <w:r w:rsidR="00510742" w:rsidRPr="003D7B04">
        <w:rPr>
          <w:rFonts w:ascii="Calibri" w:hAnsi="Calibri"/>
        </w:rPr>
        <w:t xml:space="preserve">bekijken of het overeenkomt met de ervaringen van de </w:t>
      </w:r>
      <w:r w:rsidR="00AD0507" w:rsidRPr="003D7B04">
        <w:rPr>
          <w:rFonts w:ascii="Calibri" w:hAnsi="Calibri"/>
        </w:rPr>
        <w:t>jongvolwassenen</w:t>
      </w:r>
      <w:r w:rsidR="00510742" w:rsidRPr="003D7B04">
        <w:rPr>
          <w:rFonts w:ascii="Calibri" w:hAnsi="Calibri"/>
        </w:rPr>
        <w:t xml:space="preserve"> </w:t>
      </w:r>
      <w:r w:rsidRPr="003D7B04">
        <w:rPr>
          <w:rFonts w:ascii="Calibri" w:hAnsi="Calibri"/>
        </w:rPr>
        <w:t xml:space="preserve">en </w:t>
      </w:r>
      <w:r w:rsidR="00510742" w:rsidRPr="003D7B04">
        <w:rPr>
          <w:rFonts w:ascii="Calibri" w:hAnsi="Calibri"/>
        </w:rPr>
        <w:t xml:space="preserve">kijken hoe ze zich ten opzichte van elkaar verhouden. Om </w:t>
      </w:r>
      <w:r w:rsidR="008C1E22" w:rsidRPr="003D7B04">
        <w:rPr>
          <w:rFonts w:ascii="Calibri" w:hAnsi="Calibri"/>
        </w:rPr>
        <w:t xml:space="preserve">te kunnen definiëren wat wij </w:t>
      </w:r>
      <w:r w:rsidR="00680A5B">
        <w:rPr>
          <w:rFonts w:ascii="Calibri" w:hAnsi="Calibri"/>
        </w:rPr>
        <w:t>willen</w:t>
      </w:r>
      <w:r w:rsidR="008C1E22" w:rsidRPr="003D7B04">
        <w:rPr>
          <w:rFonts w:ascii="Calibri" w:hAnsi="Calibri"/>
        </w:rPr>
        <w:t xml:space="preserve"> verstaan onder de betekenisvolle leerervaring.</w:t>
      </w:r>
      <w:r w:rsidR="00510742" w:rsidRPr="003D7B04">
        <w:rPr>
          <w:rFonts w:ascii="Calibri" w:hAnsi="Calibri"/>
        </w:rPr>
        <w:t xml:space="preserve"> </w:t>
      </w:r>
    </w:p>
    <w:p w14:paraId="7A99C570" w14:textId="342D4216" w:rsidR="00C0626F" w:rsidRDefault="00C0626F" w:rsidP="00E80440">
      <w:pPr>
        <w:pStyle w:val="Kop2"/>
      </w:pPr>
      <w:bookmarkStart w:id="40" w:name="_Toc16427896"/>
      <w:bookmarkStart w:id="41" w:name="_Toc15810517"/>
      <w:r w:rsidRPr="002508B9">
        <w:t>Mindfulness</w:t>
      </w:r>
      <w:bookmarkEnd w:id="40"/>
      <w:r w:rsidRPr="002508B9">
        <w:t xml:space="preserve"> </w:t>
      </w:r>
      <w:bookmarkEnd w:id="41"/>
    </w:p>
    <w:p w14:paraId="474D0E39" w14:textId="77777777" w:rsidR="003D7B04" w:rsidRPr="003D7B04" w:rsidRDefault="003D7B04" w:rsidP="003D7B04"/>
    <w:p w14:paraId="315BA290" w14:textId="67410CE3" w:rsidR="002C6823" w:rsidRDefault="00D3118E" w:rsidP="002C6823">
      <w:pPr>
        <w:pStyle w:val="Geenafstand"/>
      </w:pPr>
      <w:r>
        <w:t xml:space="preserve">Volgens psychologen Brown en Ryan is </w:t>
      </w:r>
      <w:proofErr w:type="spellStart"/>
      <w:r>
        <w:t>mindfullness</w:t>
      </w:r>
      <w:proofErr w:type="spellEnd"/>
      <w:r>
        <w:t xml:space="preserve"> op te delen in twee</w:t>
      </w:r>
      <w:r w:rsidR="008F086B">
        <w:t xml:space="preserve"> doelen</w:t>
      </w:r>
      <w:r w:rsidR="008C1E22">
        <w:t xml:space="preserve">. </w:t>
      </w:r>
      <w:r>
        <w:t>Het eerste is een open of receptieve aandacht om bewust te worden van aanwezige gebeurtenissen en ervaringen. Het tweede aspect is acceptatie</w:t>
      </w:r>
      <w:r w:rsidR="0085504D">
        <w:t>.</w:t>
      </w:r>
      <w:r w:rsidR="0085504D">
        <w:rPr>
          <w:rStyle w:val="Voetnootmarkering"/>
        </w:rPr>
        <w:footnoteReference w:id="51"/>
      </w:r>
      <w:r>
        <w:t xml:space="preserve"> </w:t>
      </w:r>
    </w:p>
    <w:p w14:paraId="3EAA92E6" w14:textId="2FBFC379" w:rsidR="002C6823" w:rsidRDefault="002C6823" w:rsidP="002C6823">
      <w:pPr>
        <w:pStyle w:val="Geenafstand"/>
      </w:pPr>
      <w:r>
        <w:t>Door de betrokkenheid in het huidige moment en de regulatie van de aandacht</w:t>
      </w:r>
      <w:r w:rsidR="00276104">
        <w:t>,</w:t>
      </w:r>
      <w:r>
        <w:t xml:space="preserve"> zijn elementen die het aspect van aandacht centraal stellen.</w:t>
      </w:r>
    </w:p>
    <w:p w14:paraId="65BF5F71" w14:textId="18D6D305" w:rsidR="004A318E" w:rsidRDefault="002C6823" w:rsidP="0085504D">
      <w:pPr>
        <w:pStyle w:val="Geenafstand"/>
      </w:pPr>
      <w:proofErr w:type="spellStart"/>
      <w:r>
        <w:t>Mindfulness</w:t>
      </w:r>
      <w:proofErr w:type="spellEnd"/>
      <w:r>
        <w:t xml:space="preserve"> is een eeuwenoude methode die in het westen bekend is geworden door yoga. </w:t>
      </w:r>
      <w:proofErr w:type="spellStart"/>
      <w:r w:rsidR="008F086B">
        <w:t>Mindfulness</w:t>
      </w:r>
      <w:proofErr w:type="spellEnd"/>
      <w:r>
        <w:t xml:space="preserve"> stond synoniem aan heling door positieve psychologische en fysiologische effecten. </w:t>
      </w:r>
      <w:r w:rsidR="00241E13" w:rsidRPr="008F086B">
        <w:rPr>
          <w:rStyle w:val="Kop4Char"/>
        </w:rPr>
        <w:t>‘</w:t>
      </w:r>
      <w:r w:rsidR="004A2A53" w:rsidRPr="008F086B">
        <w:rPr>
          <w:rStyle w:val="Kop4Char"/>
        </w:rPr>
        <w:t xml:space="preserve">Yoga en </w:t>
      </w:r>
      <w:proofErr w:type="spellStart"/>
      <w:r w:rsidR="004A2A53" w:rsidRPr="008F086B">
        <w:rPr>
          <w:rStyle w:val="Kop4Char"/>
        </w:rPr>
        <w:t>mindfulness</w:t>
      </w:r>
      <w:proofErr w:type="spellEnd"/>
      <w:r w:rsidR="004A2A53" w:rsidRPr="008F086B">
        <w:rPr>
          <w:rStyle w:val="Kop4Char"/>
        </w:rPr>
        <w:t xml:space="preserve"> zijn verweven met elkaar, door </w:t>
      </w:r>
      <w:r w:rsidRPr="008F086B">
        <w:rPr>
          <w:rStyle w:val="Kop4Char"/>
        </w:rPr>
        <w:t>y</w:t>
      </w:r>
      <w:r w:rsidR="00241E13" w:rsidRPr="008F086B">
        <w:rPr>
          <w:rStyle w:val="Kop4Char"/>
        </w:rPr>
        <w:t>oga te doen, ben ik een met mezelf en kan ik contacten met het deel van mij dat onder emoties en ervaringen zit’</w:t>
      </w:r>
      <w:r w:rsidR="0067074F">
        <w:rPr>
          <w:rStyle w:val="Voetnootmarkering"/>
          <w:i/>
          <w:iCs/>
          <w:color w:val="7F7F7F" w:themeColor="text1" w:themeTint="80"/>
        </w:rPr>
        <w:footnoteReference w:id="52"/>
      </w:r>
      <w:r w:rsidR="00241E13" w:rsidRPr="00276104">
        <w:rPr>
          <w:i/>
          <w:iCs/>
          <w:color w:val="858585" w:themeColor="accent2" w:themeShade="BF"/>
        </w:rPr>
        <w:t xml:space="preserve">, </w:t>
      </w:r>
      <w:r w:rsidR="00241E13" w:rsidRPr="00510742">
        <w:t>vertelt Laura</w:t>
      </w:r>
      <w:r w:rsidR="00510742" w:rsidRPr="00510742">
        <w:t xml:space="preserve"> </w:t>
      </w:r>
      <w:r w:rsidR="00510742">
        <w:t>(</w:t>
      </w:r>
      <w:r w:rsidR="00510742" w:rsidRPr="00510742">
        <w:t>27</w:t>
      </w:r>
      <w:r w:rsidR="00510742">
        <w:t xml:space="preserve"> jaar)</w:t>
      </w:r>
      <w:r w:rsidR="00241E13" w:rsidRPr="00510742">
        <w:t>.</w:t>
      </w:r>
      <w:r w:rsidR="004A2A53" w:rsidRPr="00241E13">
        <w:rPr>
          <w:color w:val="7F7F7F" w:themeColor="text1" w:themeTint="80"/>
        </w:rPr>
        <w:t xml:space="preserve"> </w:t>
      </w:r>
      <w:r w:rsidR="00241E13">
        <w:t xml:space="preserve">Dit </w:t>
      </w:r>
      <w:r w:rsidR="00135769">
        <w:t>linkt</w:t>
      </w:r>
      <w:r w:rsidR="00241E13">
        <w:t xml:space="preserve"> aan </w:t>
      </w:r>
      <w:r>
        <w:t>lessen van bewustwording</w:t>
      </w:r>
      <w:r w:rsidR="00241E13">
        <w:t xml:space="preserve"> </w:t>
      </w:r>
      <w:r>
        <w:t>waar bewustzijnscoach</w:t>
      </w:r>
      <w:r w:rsidR="00241E13">
        <w:t xml:space="preserve"> Constance Hintjes</w:t>
      </w:r>
      <w:r>
        <w:t xml:space="preserve"> over</w:t>
      </w:r>
      <w:r w:rsidR="00241E13">
        <w:t xml:space="preserve"> vertelt</w:t>
      </w:r>
      <w:r>
        <w:t xml:space="preserve">. </w:t>
      </w:r>
      <w:r w:rsidRPr="008F086B">
        <w:rPr>
          <w:rStyle w:val="Kop4Char"/>
        </w:rPr>
        <w:t>‘W</w:t>
      </w:r>
      <w:r w:rsidR="00241E13" w:rsidRPr="008F086B">
        <w:rPr>
          <w:rStyle w:val="Kop4Char"/>
        </w:rPr>
        <w:t>anneer je iets doet of in gesprek bent met iemand</w:t>
      </w:r>
      <w:r w:rsidRPr="008F086B">
        <w:rPr>
          <w:rStyle w:val="Kop4Char"/>
        </w:rPr>
        <w:t>, verbind</w:t>
      </w:r>
      <w:r w:rsidR="00241E13" w:rsidRPr="008F086B">
        <w:rPr>
          <w:rStyle w:val="Kop4Char"/>
        </w:rPr>
        <w:t xml:space="preserve"> je </w:t>
      </w:r>
      <w:r w:rsidRPr="008F086B">
        <w:rPr>
          <w:rStyle w:val="Kop4Char"/>
        </w:rPr>
        <w:t xml:space="preserve">jezelf </w:t>
      </w:r>
      <w:r w:rsidR="00241E13" w:rsidRPr="008F086B">
        <w:rPr>
          <w:rStyle w:val="Kop4Char"/>
        </w:rPr>
        <w:t>op vijf niveaus namelijk; fysiek, mentaal, energetisch, emotioneel en spiritueel</w:t>
      </w:r>
      <w:r w:rsidR="008F086B">
        <w:rPr>
          <w:rStyle w:val="Kop4Char"/>
        </w:rPr>
        <w:t>’</w:t>
      </w:r>
      <w:r w:rsidR="00241E13" w:rsidRPr="008F086B">
        <w:rPr>
          <w:rStyle w:val="Kop4Char"/>
        </w:rPr>
        <w:t>.</w:t>
      </w:r>
      <w:r w:rsidR="00241E13">
        <w:t xml:space="preserve"> </w:t>
      </w:r>
      <w:r w:rsidR="00241E13">
        <w:rPr>
          <w:rStyle w:val="Voetnootmarkering"/>
        </w:rPr>
        <w:footnoteReference w:id="53"/>
      </w:r>
      <w:r w:rsidR="00241E13">
        <w:t xml:space="preserve"> Deze vijf niveaus zijn mogelijk concrete handvatten om te gebruiken tijdens de leerervaring.</w:t>
      </w:r>
      <w:r w:rsidR="005D243E">
        <w:t xml:space="preserve"> Vanuit het perspectief van psychotherapie is de vriendelijke en benaderbare manier van </w:t>
      </w:r>
      <w:proofErr w:type="spellStart"/>
      <w:r w:rsidR="005D243E">
        <w:t>mindfulness</w:t>
      </w:r>
      <w:proofErr w:type="spellEnd"/>
      <w:r w:rsidR="005D243E">
        <w:t xml:space="preserve"> door het </w:t>
      </w:r>
      <w:proofErr w:type="spellStart"/>
      <w:r w:rsidR="005D243E">
        <w:t>oordeellooze</w:t>
      </w:r>
      <w:proofErr w:type="spellEnd"/>
      <w:r w:rsidR="005D243E">
        <w:t xml:space="preserve"> aspect toepasbaar voor educatie.</w:t>
      </w:r>
    </w:p>
    <w:p w14:paraId="61317137" w14:textId="72277E71" w:rsidR="00D3118E" w:rsidRDefault="00D3118E" w:rsidP="00E80440">
      <w:pPr>
        <w:pStyle w:val="Kop2"/>
      </w:pPr>
      <w:bookmarkStart w:id="42" w:name="_Toc15810518"/>
      <w:bookmarkStart w:id="43" w:name="_Toc16427897"/>
      <w:r w:rsidRPr="002508B9">
        <w:t>flow</w:t>
      </w:r>
      <w:bookmarkEnd w:id="42"/>
      <w:bookmarkEnd w:id="43"/>
    </w:p>
    <w:p w14:paraId="702A97CE" w14:textId="77777777" w:rsidR="003D7B04" w:rsidRPr="003D7B04" w:rsidRDefault="003D7B04" w:rsidP="003D7B04"/>
    <w:p w14:paraId="19E37173" w14:textId="1DF3FA58" w:rsidR="00EC3DD4" w:rsidRDefault="00EC3DD4" w:rsidP="00CC3DDF">
      <w:pPr>
        <w:rPr>
          <w:rStyle w:val="GeenafstandChar"/>
        </w:rPr>
      </w:pPr>
      <w:r>
        <w:rPr>
          <w:rStyle w:val="GeenafstandChar"/>
        </w:rPr>
        <w:t xml:space="preserve">De Hongaars-Amerikaanse psycholoog </w:t>
      </w:r>
      <w:proofErr w:type="spellStart"/>
      <w:r>
        <w:rPr>
          <w:rStyle w:val="GeenafstandChar"/>
        </w:rPr>
        <w:t>Csikszentmihalyi</w:t>
      </w:r>
      <w:proofErr w:type="spellEnd"/>
      <w:r w:rsidR="00D3118E" w:rsidRPr="00D3118E">
        <w:rPr>
          <w:rStyle w:val="GeenafstandChar"/>
        </w:rPr>
        <w:t xml:space="preserve"> </w:t>
      </w:r>
      <w:r>
        <w:rPr>
          <w:rStyle w:val="GeenafstandChar"/>
        </w:rPr>
        <w:t>heeft het concept van ‘flow’ voor het eerst gepresenteerd.</w:t>
      </w:r>
    </w:p>
    <w:p w14:paraId="29DAAB28" w14:textId="58A16C30" w:rsidR="00EC3DD4" w:rsidRDefault="00EC3DD4" w:rsidP="00EC3DD4">
      <w:pPr>
        <w:pStyle w:val="Geenafstand"/>
      </w:pPr>
      <w:proofErr w:type="spellStart"/>
      <w:r>
        <w:t>Csikszentmihalyi</w:t>
      </w:r>
      <w:proofErr w:type="spellEnd"/>
      <w:r>
        <w:t xml:space="preserve"> bestudeerde voor zijn studie kunstenaars en wetenschappers en concludeerde dat door aandachtig en geconcentreerd bezig te zijn, waarbij de subjecten hun </w:t>
      </w:r>
      <w:proofErr w:type="spellStart"/>
      <w:r>
        <w:t>intuïtie</w:t>
      </w:r>
      <w:proofErr w:type="spellEnd"/>
      <w:r>
        <w:t xml:space="preserve">, ervaring en technische vaardigheden optimaal gebruiken voor werk, als het waren gevangen werden in het nu. De aandacht, het verhoogde bewustzijn en de vrijheid in het creëren worden ervaren. Hierbij wordt het proces van het maken, </w:t>
      </w:r>
      <w:r w:rsidR="00E13434">
        <w:t xml:space="preserve">als </w:t>
      </w:r>
      <w:r>
        <w:t xml:space="preserve">een sterke positieve en betekenisvolle ervaring beschouwd. </w:t>
      </w:r>
    </w:p>
    <w:p w14:paraId="70BB484C" w14:textId="77777777" w:rsidR="00276104" w:rsidRDefault="00EC3DD4" w:rsidP="00CC3DDF">
      <w:pPr>
        <w:rPr>
          <w:rStyle w:val="GeenafstandChar"/>
        </w:rPr>
      </w:pPr>
      <w:r>
        <w:rPr>
          <w:rStyle w:val="GeenafstandChar"/>
        </w:rPr>
        <w:t>Hij heeft</w:t>
      </w:r>
      <w:r w:rsidR="00D3118E" w:rsidRPr="00D3118E">
        <w:rPr>
          <w:rStyle w:val="GeenafstandChar"/>
        </w:rPr>
        <w:t xml:space="preserve"> jarenlang onderzoek </w:t>
      </w:r>
      <w:r>
        <w:rPr>
          <w:rStyle w:val="GeenafstandChar"/>
        </w:rPr>
        <w:t xml:space="preserve">gedaan </w:t>
      </w:r>
      <w:r w:rsidR="00D3118E" w:rsidRPr="00D3118E">
        <w:rPr>
          <w:rStyle w:val="GeenafstandChar"/>
        </w:rPr>
        <w:t>onder creatieve mensen en zijn bevindingen in verschillende boeken</w:t>
      </w:r>
      <w:r w:rsidR="008C1E22">
        <w:rPr>
          <w:rStyle w:val="GeenafstandChar"/>
        </w:rPr>
        <w:t xml:space="preserve"> gebundeld</w:t>
      </w:r>
      <w:r w:rsidR="00D3118E" w:rsidRPr="00D3118E">
        <w:rPr>
          <w:rStyle w:val="GeenafstandChar"/>
        </w:rPr>
        <w:t xml:space="preserve">. </w:t>
      </w:r>
      <w:r>
        <w:rPr>
          <w:rStyle w:val="GeenafstandChar"/>
        </w:rPr>
        <w:t>Het concept</w:t>
      </w:r>
      <w:r w:rsidR="00D3118E" w:rsidRPr="00D3118E">
        <w:rPr>
          <w:rStyle w:val="GeenafstandChar"/>
        </w:rPr>
        <w:t xml:space="preserve"> ‘flow’ is een begrip dat hij heeft toegekend aan </w:t>
      </w:r>
      <w:r w:rsidR="00784A9D">
        <w:rPr>
          <w:rStyle w:val="GeenafstandChar"/>
        </w:rPr>
        <w:t>de optimale</w:t>
      </w:r>
      <w:r w:rsidR="00D3118E" w:rsidRPr="00D3118E">
        <w:rPr>
          <w:rStyle w:val="GeenafstandChar"/>
        </w:rPr>
        <w:t xml:space="preserve"> ervaring </w:t>
      </w:r>
      <w:r>
        <w:rPr>
          <w:rStyle w:val="GeenafstandChar"/>
        </w:rPr>
        <w:t>waarbij iets nieuws wordt gecreëerd.</w:t>
      </w:r>
      <w:r w:rsidR="00C37AD9">
        <w:rPr>
          <w:rStyle w:val="GeenafstandChar"/>
        </w:rPr>
        <w:t xml:space="preserve"> H</w:t>
      </w:r>
      <w:r>
        <w:rPr>
          <w:rStyle w:val="GeenafstandChar"/>
        </w:rPr>
        <w:t>et</w:t>
      </w:r>
      <w:r w:rsidR="00C37AD9">
        <w:rPr>
          <w:rStyle w:val="GeenafstandChar"/>
        </w:rPr>
        <w:t xml:space="preserve"> </w:t>
      </w:r>
      <w:r w:rsidR="00D3118E" w:rsidRPr="00D3118E">
        <w:rPr>
          <w:rStyle w:val="GeenafstandChar"/>
        </w:rPr>
        <w:t xml:space="preserve">ontstaat </w:t>
      </w:r>
      <w:r w:rsidR="00C37AD9">
        <w:rPr>
          <w:rStyle w:val="GeenafstandChar"/>
        </w:rPr>
        <w:t>als onderdeel van een creatief proces</w:t>
      </w:r>
      <w:r w:rsidR="008C1E22">
        <w:rPr>
          <w:rStyle w:val="GeenafstandChar"/>
        </w:rPr>
        <w:t>.</w:t>
      </w:r>
      <w:r w:rsidR="00C37AD9">
        <w:rPr>
          <w:rStyle w:val="GeenafstandChar"/>
        </w:rPr>
        <w:t xml:space="preserve"> </w:t>
      </w:r>
    </w:p>
    <w:p w14:paraId="40D12D49" w14:textId="2DBAC243" w:rsidR="003F4FD1" w:rsidRDefault="008C1E22" w:rsidP="00CC3DDF">
      <w:pPr>
        <w:rPr>
          <w:rStyle w:val="GeenafstandChar"/>
        </w:rPr>
      </w:pPr>
      <w:r w:rsidRPr="008D52C8">
        <w:rPr>
          <w:rStyle w:val="Kop4Char"/>
        </w:rPr>
        <w:lastRenderedPageBreak/>
        <w:t>W</w:t>
      </w:r>
      <w:r w:rsidR="00D3118E" w:rsidRPr="008D52C8">
        <w:rPr>
          <w:rStyle w:val="Kop4Char"/>
        </w:rPr>
        <w:t>anneer volledige aandacht, vaardigheid en uitdaging hand in hand gaan</w:t>
      </w:r>
      <w:r w:rsidRPr="008D52C8">
        <w:rPr>
          <w:rStyle w:val="Kop4Char"/>
        </w:rPr>
        <w:t>,</w:t>
      </w:r>
      <w:r w:rsidR="00D3118E" w:rsidRPr="008D52C8">
        <w:rPr>
          <w:rStyle w:val="Kop4Char"/>
        </w:rPr>
        <w:t xml:space="preserve"> leidt </w:t>
      </w:r>
      <w:r w:rsidR="00EC3DD4" w:rsidRPr="008D52C8">
        <w:rPr>
          <w:rStyle w:val="Kop4Char"/>
        </w:rPr>
        <w:t xml:space="preserve">het </w:t>
      </w:r>
      <w:r w:rsidR="00D3118E" w:rsidRPr="008D52C8">
        <w:rPr>
          <w:rStyle w:val="Kop4Char"/>
        </w:rPr>
        <w:t xml:space="preserve">tot een verlies van tijdsbesef en daar waar men mee bezig is </w:t>
      </w:r>
      <w:r w:rsidR="00EC3DD4" w:rsidRPr="008D52C8">
        <w:rPr>
          <w:rStyle w:val="Kop4Char"/>
        </w:rPr>
        <w:t xml:space="preserve">wordt als </w:t>
      </w:r>
      <w:r w:rsidR="00D3118E" w:rsidRPr="008D52C8">
        <w:rPr>
          <w:rStyle w:val="Kop4Char"/>
        </w:rPr>
        <w:t>succesvol</w:t>
      </w:r>
      <w:r w:rsidR="00EC3DD4" w:rsidRPr="008D52C8">
        <w:rPr>
          <w:rStyle w:val="Kop4Char"/>
        </w:rPr>
        <w:t xml:space="preserve"> </w:t>
      </w:r>
      <w:r w:rsidR="00D3118E" w:rsidRPr="008D52C8">
        <w:rPr>
          <w:rStyle w:val="Kop4Char"/>
        </w:rPr>
        <w:t>ervaren.</w:t>
      </w:r>
      <w:r w:rsidR="008D52C8">
        <w:rPr>
          <w:rStyle w:val="Voetnootmarkering"/>
          <w:rFonts w:ascii="Calibri Light" w:hAnsi="Calibri Light"/>
          <w:i/>
          <w:color w:val="585858" w:themeColor="accent2" w:themeShade="7F"/>
          <w:spacing w:val="10"/>
          <w:sz w:val="20"/>
          <w:szCs w:val="20"/>
        </w:rPr>
        <w:footnoteReference w:id="54"/>
      </w:r>
    </w:p>
    <w:p w14:paraId="33C32F59" w14:textId="77777777" w:rsidR="002C2B9B" w:rsidRDefault="002C2B9B" w:rsidP="00CC3DDF">
      <w:pPr>
        <w:rPr>
          <w:rStyle w:val="GeenafstandChar"/>
        </w:rPr>
      </w:pPr>
    </w:p>
    <w:p w14:paraId="7E8B57B5" w14:textId="2A23FC3F" w:rsidR="00C37AD9" w:rsidRDefault="005D243E" w:rsidP="00C86134">
      <w:pPr>
        <w:pStyle w:val="Geenafstand"/>
      </w:pPr>
      <w:r>
        <w:t xml:space="preserve">Vanuit het perspectief van het bevorderen van creativiteit kan naar flow gestreefd worden tijdens </w:t>
      </w:r>
      <w:r w:rsidR="008D52C8">
        <w:t xml:space="preserve">een </w:t>
      </w:r>
      <w:r>
        <w:t xml:space="preserve">educatieve ervaring. </w:t>
      </w:r>
      <w:r w:rsidR="00C86134">
        <w:t xml:space="preserve">Om in deze </w:t>
      </w:r>
      <w:r w:rsidR="00276104">
        <w:t>‘</w:t>
      </w:r>
      <w:r w:rsidR="00C86134">
        <w:t>flow</w:t>
      </w:r>
      <w:r w:rsidR="00276104">
        <w:t>’</w:t>
      </w:r>
      <w:r w:rsidR="00C86134">
        <w:t xml:space="preserve"> staat te komen</w:t>
      </w:r>
      <w:r w:rsidR="008D52C8">
        <w:t>,</w:t>
      </w:r>
      <w:r w:rsidR="00C86134">
        <w:t xml:space="preserve"> worden doelen gesteld als focus, vaardig</w:t>
      </w:r>
      <w:r w:rsidR="008C1E22">
        <w:t>h</w:t>
      </w:r>
      <w:r w:rsidR="00C86134">
        <w:t xml:space="preserve">eden en uitdaging. </w:t>
      </w:r>
    </w:p>
    <w:p w14:paraId="24CC6A9E" w14:textId="2187AE8D" w:rsidR="004A2A53" w:rsidRDefault="008C1E22" w:rsidP="00C86134">
      <w:pPr>
        <w:pStyle w:val="Geenafstand"/>
      </w:pPr>
      <w:r>
        <w:t>Een c</w:t>
      </w:r>
      <w:r w:rsidR="004A2A53">
        <w:t xml:space="preserve">oncrete </w:t>
      </w:r>
      <w:r w:rsidR="00C37AD9">
        <w:t xml:space="preserve">methode wordt door </w:t>
      </w:r>
      <w:proofErr w:type="spellStart"/>
      <w:r w:rsidR="00C37AD9">
        <w:t>Csikszentmihalyi</w:t>
      </w:r>
      <w:proofErr w:type="spellEnd"/>
      <w:r w:rsidR="00C37AD9">
        <w:t xml:space="preserve"> zelf niet gegeven.</w:t>
      </w:r>
    </w:p>
    <w:p w14:paraId="2FE87340" w14:textId="039A2C8E" w:rsidR="00284DDD" w:rsidRDefault="00284DDD" w:rsidP="00C86134">
      <w:pPr>
        <w:pStyle w:val="Geenafstand"/>
      </w:pPr>
    </w:p>
    <w:p w14:paraId="79F5CAFA" w14:textId="0C1E0751" w:rsidR="00592538" w:rsidRDefault="00EC3DD4" w:rsidP="001710D3">
      <w:pPr>
        <w:pStyle w:val="Geenafstand"/>
      </w:pPr>
      <w:r>
        <w:t xml:space="preserve">Opvallend </w:t>
      </w:r>
      <w:r w:rsidR="00284DDD">
        <w:t xml:space="preserve">is dat jongvolwassenen zowel in gesprek als in de enquête zeggen </w:t>
      </w:r>
      <w:r w:rsidR="008D52C8">
        <w:t>‘</w:t>
      </w:r>
      <w:r w:rsidR="00284DDD">
        <w:t>flow</w:t>
      </w:r>
      <w:r w:rsidR="008D52C8">
        <w:t>’</w:t>
      </w:r>
      <w:r w:rsidR="00284DDD">
        <w:t xml:space="preserve"> ervaringen te herkennen in </w:t>
      </w:r>
      <w:r>
        <w:t>relatie</w:t>
      </w:r>
      <w:r w:rsidR="00284DDD">
        <w:t xml:space="preserve"> </w:t>
      </w:r>
      <w:r>
        <w:t>tot</w:t>
      </w:r>
      <w:r w:rsidR="00284DDD">
        <w:t xml:space="preserve"> kunst. Deze uitspraken doen ze gevoelsmatig </w:t>
      </w:r>
      <w:r w:rsidR="00510742">
        <w:t>en er kan</w:t>
      </w:r>
      <w:r w:rsidR="008C1E22">
        <w:t xml:space="preserve"> verondersteld</w:t>
      </w:r>
      <w:r w:rsidR="00510742">
        <w:t xml:space="preserve"> aangenomen worden dat het begrip </w:t>
      </w:r>
      <w:r>
        <w:t>‘</w:t>
      </w:r>
      <w:r w:rsidR="00510742">
        <w:t>flow</w:t>
      </w:r>
      <w:r>
        <w:t>’</w:t>
      </w:r>
      <w:r w:rsidR="00510742">
        <w:t xml:space="preserve"> </w:t>
      </w:r>
      <w:r>
        <w:t>gebruikt wordt in een</w:t>
      </w:r>
      <w:r w:rsidR="00C37AD9">
        <w:t xml:space="preserve"> betekenis die </w:t>
      </w:r>
      <w:r>
        <w:t xml:space="preserve">niet voldoet aan het concept dat </w:t>
      </w:r>
      <w:r w:rsidR="00C37AD9">
        <w:t xml:space="preserve">door </w:t>
      </w:r>
      <w:proofErr w:type="spellStart"/>
      <w:r w:rsidR="00C37AD9">
        <w:t>Csikszentmihalyi</w:t>
      </w:r>
      <w:proofErr w:type="spellEnd"/>
      <w:r>
        <w:t xml:space="preserve"> gegeven is</w:t>
      </w:r>
      <w:r w:rsidR="00510742">
        <w:t xml:space="preserve">. Het wordt </w:t>
      </w:r>
      <w:r w:rsidR="008C1E22">
        <w:t xml:space="preserve">naar mijn idee </w:t>
      </w:r>
      <w:r w:rsidR="00510742">
        <w:t>geassocieerd met ervaringen waarbij grip op tijd, emotie of zintuigelijke beleving onwerkelijk</w:t>
      </w:r>
      <w:r w:rsidR="00C37AD9">
        <w:t xml:space="preserve"> en prettig</w:t>
      </w:r>
      <w:r w:rsidR="00510742">
        <w:t xml:space="preserve"> worden</w:t>
      </w:r>
      <w:r w:rsidR="008D52C8">
        <w:t xml:space="preserve"> ervaren</w:t>
      </w:r>
      <w:r w:rsidR="00510742">
        <w:t>. F</w:t>
      </w:r>
      <w:r w:rsidR="00284DDD">
        <w:t xml:space="preserve">eitelijk gezien kunnen de omschreven ervaringen </w:t>
      </w:r>
      <w:r w:rsidR="00510742">
        <w:t xml:space="preserve">daarom </w:t>
      </w:r>
      <w:r w:rsidR="00284DDD">
        <w:t xml:space="preserve">niet worden gekenmerkt als </w:t>
      </w:r>
      <w:r w:rsidR="00276104">
        <w:t>‘</w:t>
      </w:r>
      <w:r w:rsidR="00284DDD">
        <w:t>flow</w:t>
      </w:r>
      <w:r w:rsidR="00276104">
        <w:t>’</w:t>
      </w:r>
      <w:r w:rsidR="00284DDD">
        <w:t xml:space="preserve">. Hierbij is het belangrijkste argument dat hun ervaringen voornamelijk vanuit emotioneel perspectief worden omschreven en in de meeste gevallen bereikt worden in een </w:t>
      </w:r>
      <w:r w:rsidR="00592538">
        <w:t xml:space="preserve">receptieve </w:t>
      </w:r>
      <w:r w:rsidR="001710D3">
        <w:t>ervaring</w:t>
      </w:r>
      <w:r w:rsidR="00592538">
        <w:t>. Zoals ook de ervaring van Sharon met de amandelbloesems</w:t>
      </w:r>
      <w:r w:rsidR="008D52C8">
        <w:t>, aan het begin van dit hoofdstuk.</w:t>
      </w:r>
    </w:p>
    <w:p w14:paraId="59D00CA1" w14:textId="39DF977A" w:rsidR="004A318E" w:rsidRDefault="001710D3" w:rsidP="001710D3">
      <w:pPr>
        <w:pStyle w:val="Geenafstand"/>
      </w:pPr>
      <w:r>
        <w:t xml:space="preserve">Voor een </w:t>
      </w:r>
      <w:r w:rsidR="008D52C8">
        <w:t>‘</w:t>
      </w:r>
      <w:r>
        <w:t>flow</w:t>
      </w:r>
      <w:r w:rsidR="008D52C8">
        <w:t xml:space="preserve">’ </w:t>
      </w:r>
      <w:r>
        <w:t xml:space="preserve">ervaring met beeldende kunst in een museale ervaring zou de kennis, ervaring en vaardigheid van de </w:t>
      </w:r>
      <w:r w:rsidR="00C37AD9">
        <w:t xml:space="preserve">participant al op </w:t>
      </w:r>
      <w:r w:rsidR="00592538">
        <w:t>gevorderd</w:t>
      </w:r>
      <w:r w:rsidR="00C37AD9">
        <w:t xml:space="preserve"> niveau moeten zijn</w:t>
      </w:r>
      <w:r w:rsidR="008D52C8">
        <w:t>,</w:t>
      </w:r>
      <w:r w:rsidR="00C37AD9">
        <w:t xml:space="preserve"> om </w:t>
      </w:r>
      <w:r w:rsidR="00592538">
        <w:t>de</w:t>
      </w:r>
      <w:r w:rsidR="00C37AD9">
        <w:t xml:space="preserve"> </w:t>
      </w:r>
      <w:r>
        <w:t xml:space="preserve">dialoog </w:t>
      </w:r>
      <w:r w:rsidR="00C37AD9">
        <w:t xml:space="preserve">tot </w:t>
      </w:r>
      <w:r w:rsidR="008D52C8">
        <w:t>de</w:t>
      </w:r>
      <w:r w:rsidR="00C37AD9">
        <w:t xml:space="preserve"> </w:t>
      </w:r>
      <w:r w:rsidR="008D52C8">
        <w:t>‘</w:t>
      </w:r>
      <w:r w:rsidR="00C37AD9">
        <w:t>flow</w:t>
      </w:r>
      <w:r w:rsidR="008D52C8">
        <w:t>’</w:t>
      </w:r>
      <w:r w:rsidR="00C37AD9">
        <w:t xml:space="preserve"> ervaring te kunnen verheffen.</w:t>
      </w:r>
    </w:p>
    <w:p w14:paraId="28CFB865" w14:textId="376BF922" w:rsidR="008C1E22" w:rsidRPr="00592538" w:rsidRDefault="00592538" w:rsidP="001710D3">
      <w:pPr>
        <w:pStyle w:val="Geenafstand"/>
      </w:pPr>
      <w:r>
        <w:t xml:space="preserve">Het wordt niet uitgesloten dat een ‘flow’ ervaring bereikt kan worden, maar hiervoor is veelvuldige oefening nodig. </w:t>
      </w:r>
      <w:proofErr w:type="gramStart"/>
      <w:r>
        <w:t>De</w:t>
      </w:r>
      <w:proofErr w:type="gramEnd"/>
      <w:r>
        <w:t xml:space="preserve"> frequente en onzorgvuldige gebruik van het begrip ‘flow’ </w:t>
      </w:r>
      <w:r w:rsidR="008C1E22">
        <w:t>kan leiden</w:t>
      </w:r>
      <w:r>
        <w:t xml:space="preserve"> tot betekenisverlies van het oorspronkelijke concept.</w:t>
      </w:r>
    </w:p>
    <w:p w14:paraId="5122ECD7" w14:textId="62C8F45C" w:rsidR="004A2A53" w:rsidRPr="002508B9" w:rsidRDefault="004A2A53" w:rsidP="00E80440">
      <w:pPr>
        <w:pStyle w:val="Kop2"/>
      </w:pPr>
      <w:bookmarkStart w:id="44" w:name="_Toc15810519"/>
      <w:bookmarkStart w:id="45" w:name="_Toc16427898"/>
      <w:r w:rsidRPr="002508B9">
        <w:t>Be</w:t>
      </w:r>
      <w:r w:rsidR="00B43846" w:rsidRPr="002508B9">
        <w:t>l</w:t>
      </w:r>
      <w:r w:rsidRPr="002508B9">
        <w:t>e</w:t>
      </w:r>
      <w:r w:rsidR="00B43846" w:rsidRPr="002508B9">
        <w:t>v</w:t>
      </w:r>
      <w:r w:rsidRPr="002508B9">
        <w:t>enisvolle ervaring</w:t>
      </w:r>
      <w:bookmarkEnd w:id="44"/>
      <w:bookmarkEnd w:id="45"/>
    </w:p>
    <w:p w14:paraId="2733D6CF" w14:textId="52535280" w:rsidR="00270A73" w:rsidRDefault="005B6589" w:rsidP="005D243E">
      <w:pPr>
        <w:pStyle w:val="Geenafstand"/>
      </w:pPr>
      <w:r>
        <w:rPr>
          <w:noProof/>
        </w:rPr>
        <w:drawing>
          <wp:anchor distT="0" distB="0" distL="114300" distR="114300" simplePos="0" relativeHeight="251668480" behindDoc="0" locked="0" layoutInCell="1" allowOverlap="1" wp14:anchorId="6A9B4891" wp14:editId="58075A20">
            <wp:simplePos x="0" y="0"/>
            <wp:positionH relativeFrom="column">
              <wp:posOffset>-13970</wp:posOffset>
            </wp:positionH>
            <wp:positionV relativeFrom="paragraph">
              <wp:posOffset>88900</wp:posOffset>
            </wp:positionV>
            <wp:extent cx="2815590" cy="2306955"/>
            <wp:effectExtent l="0" t="0" r="3810"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981 2.JPG"/>
                    <pic:cNvPicPr/>
                  </pic:nvPicPr>
                  <pic:blipFill rotWithShape="1">
                    <a:blip r:embed="rId24" cstate="print">
                      <a:extLst>
                        <a:ext uri="{28A0092B-C50C-407E-A947-70E740481C1C}">
                          <a14:useLocalDpi xmlns:a14="http://schemas.microsoft.com/office/drawing/2010/main" val="0"/>
                        </a:ext>
                      </a:extLst>
                    </a:blip>
                    <a:srcRect l="15887" t="27358" r="17391" b="32878"/>
                    <a:stretch/>
                  </pic:blipFill>
                  <pic:spPr bwMode="auto">
                    <a:xfrm>
                      <a:off x="0" y="0"/>
                      <a:ext cx="2815590" cy="23069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72055F" w14:textId="77777777" w:rsidR="005B6589" w:rsidRDefault="005B6589" w:rsidP="005D243E">
      <w:pPr>
        <w:pStyle w:val="Geenafstand"/>
      </w:pPr>
    </w:p>
    <w:p w14:paraId="507E3DD0" w14:textId="4BED385C" w:rsidR="00270A73" w:rsidRDefault="00510742" w:rsidP="005D243E">
      <w:pPr>
        <w:pStyle w:val="Geenafstand"/>
      </w:pPr>
      <w:r>
        <w:t xml:space="preserve">Om de ervaringen die jongvolwassenen </w:t>
      </w:r>
      <w:r w:rsidR="00592538">
        <w:t xml:space="preserve">hebben </w:t>
      </w:r>
      <w:r>
        <w:t>te duiden</w:t>
      </w:r>
      <w:r w:rsidR="00592538">
        <w:t xml:space="preserve">, wanneer deze geen </w:t>
      </w:r>
      <w:r w:rsidR="008D52C8">
        <w:t>‘</w:t>
      </w:r>
      <w:r w:rsidR="00592538">
        <w:t>flow</w:t>
      </w:r>
      <w:r w:rsidR="008D52C8">
        <w:t>’</w:t>
      </w:r>
      <w:r w:rsidR="00592538">
        <w:t xml:space="preserve"> ervaring kunnen zijn, </w:t>
      </w:r>
      <w:r>
        <w:t xml:space="preserve">wordt gezocht naar een theorie die </w:t>
      </w:r>
      <w:r w:rsidR="00521400">
        <w:t xml:space="preserve">mogelijk </w:t>
      </w:r>
      <w:r>
        <w:t>wel past bij hun omschrijvingen</w:t>
      </w:r>
      <w:r w:rsidR="00276104">
        <w:t xml:space="preserve"> om beter te begrijpen hoe hun ervaringen tot stand komen.</w:t>
      </w:r>
    </w:p>
    <w:p w14:paraId="0A60FC54" w14:textId="77777777" w:rsidR="00957B56" w:rsidRDefault="00404D0F" w:rsidP="003D7B04">
      <w:pPr>
        <w:pStyle w:val="Geenafstand"/>
      </w:pPr>
      <w:r>
        <w:t xml:space="preserve">De theorie van Pine en </w:t>
      </w:r>
      <w:proofErr w:type="spellStart"/>
      <w:r>
        <w:t>Gilmore</w:t>
      </w:r>
      <w:proofErr w:type="spellEnd"/>
      <w:r>
        <w:t xml:space="preserve"> over de beleveniseconomie word</w:t>
      </w:r>
      <w:r w:rsidR="00592538">
        <w:t>t</w:t>
      </w:r>
      <w:r w:rsidR="008C1E22">
        <w:t xml:space="preserve"> </w:t>
      </w:r>
      <w:r>
        <w:t>bekeken</w:t>
      </w:r>
      <w:r>
        <w:rPr>
          <w:rStyle w:val="Voetnootmarkering"/>
        </w:rPr>
        <w:footnoteReference w:id="55"/>
      </w:r>
      <w:r>
        <w:t xml:space="preserve">. Het doel </w:t>
      </w:r>
      <w:r w:rsidR="008D52C8">
        <w:t>van hun theorie</w:t>
      </w:r>
      <w:r>
        <w:t xml:space="preserve"> is om de consument </w:t>
      </w:r>
      <w:r w:rsidR="008C1E22">
        <w:t>te laten</w:t>
      </w:r>
      <w:r w:rsidR="009D3DFB">
        <w:t xml:space="preserve"> </w:t>
      </w:r>
      <w:r>
        <w:t>onderdompelen in een beleving die speciaal voor hem/haar is gecreëerd. De uitwerking van de belevenistheorie is marketing</w:t>
      </w:r>
    </w:p>
    <w:p w14:paraId="5863EECA" w14:textId="13E319C9" w:rsidR="003D7B04" w:rsidRDefault="00404D0F" w:rsidP="003D7B04">
      <w:pPr>
        <w:pStyle w:val="Geenafstand"/>
      </w:pPr>
      <w:proofErr w:type="gramStart"/>
      <w:r>
        <w:t>ge</w:t>
      </w:r>
      <w:bookmarkStart w:id="46" w:name="_GoBack"/>
      <w:bookmarkEnd w:id="46"/>
      <w:r>
        <w:t>richt</w:t>
      </w:r>
      <w:proofErr w:type="gramEnd"/>
      <w:r>
        <w:t xml:space="preserve"> en daarom omgezet in </w:t>
      </w:r>
      <w:r w:rsidR="008C1E22">
        <w:t xml:space="preserve">een </w:t>
      </w:r>
      <w:r>
        <w:t xml:space="preserve">zeer wendbare en praktische handleiding.  </w:t>
      </w:r>
    </w:p>
    <w:p w14:paraId="353513B5" w14:textId="77777777" w:rsidR="001A512A" w:rsidRDefault="001A512A" w:rsidP="003D7B04">
      <w:pPr>
        <w:pStyle w:val="Kop5"/>
      </w:pPr>
    </w:p>
    <w:p w14:paraId="1B8B5740" w14:textId="4F882660" w:rsidR="00521400" w:rsidRPr="003D7B04" w:rsidRDefault="00521400" w:rsidP="003D7B04">
      <w:pPr>
        <w:pStyle w:val="Kop5"/>
        <w:rPr>
          <w:sz w:val="20"/>
        </w:rPr>
      </w:pPr>
      <w:r w:rsidRPr="009F2628">
        <w:t xml:space="preserve">Fig. </w:t>
      </w:r>
      <w:r w:rsidR="004F5154">
        <w:t>1</w:t>
      </w:r>
      <w:r w:rsidR="003D7B04">
        <w:t>2</w:t>
      </w:r>
      <w:r w:rsidRPr="009F2628">
        <w:t xml:space="preserve"> Pine &amp; </w:t>
      </w:r>
      <w:proofErr w:type="spellStart"/>
      <w:r w:rsidRPr="009F2628">
        <w:t>Gilmore</w:t>
      </w:r>
      <w:proofErr w:type="spellEnd"/>
      <w:r w:rsidRPr="009F2628">
        <w:t>, 2000, De domeinen van belevenis</w:t>
      </w:r>
      <w:r w:rsidRPr="008D0997">
        <w:rPr>
          <w:sz w:val="15"/>
          <w:szCs w:val="15"/>
        </w:rPr>
        <w:t>.</w:t>
      </w:r>
    </w:p>
    <w:p w14:paraId="43E4CBD9" w14:textId="0618C56D" w:rsidR="00B43846" w:rsidRDefault="00404D0F" w:rsidP="005D243E">
      <w:pPr>
        <w:pStyle w:val="Geenafstand"/>
      </w:pPr>
      <w:r>
        <w:t xml:space="preserve">Zie afbeelding </w:t>
      </w:r>
      <w:r w:rsidR="00957B56">
        <w:t xml:space="preserve">in </w:t>
      </w:r>
      <w:r>
        <w:t xml:space="preserve">fig. </w:t>
      </w:r>
      <w:r w:rsidR="00957B56">
        <w:t>1</w:t>
      </w:r>
      <w:r>
        <w:t>2</w:t>
      </w:r>
      <w:r w:rsidR="00957B56">
        <w:t xml:space="preserve"> waar</w:t>
      </w:r>
      <w:r>
        <w:t xml:space="preserve"> Pine en </w:t>
      </w:r>
      <w:proofErr w:type="spellStart"/>
      <w:r>
        <w:t>Gilmore</w:t>
      </w:r>
      <w:proofErr w:type="spellEnd"/>
      <w:r w:rsidR="00521400">
        <w:t xml:space="preserve"> vier belevenisdomeinen</w:t>
      </w:r>
      <w:r w:rsidR="00957B56" w:rsidRPr="00957B56">
        <w:t xml:space="preserve"> </w:t>
      </w:r>
      <w:r w:rsidR="00957B56">
        <w:t>onderscheiden</w:t>
      </w:r>
      <w:r w:rsidR="00521400">
        <w:t>, geordend door twee dimensies</w:t>
      </w:r>
      <w:r w:rsidR="008C1E22">
        <w:t>:</w:t>
      </w:r>
      <w:r w:rsidR="00521400">
        <w:t xml:space="preserve"> </w:t>
      </w:r>
      <w:r w:rsidR="000B1878">
        <w:t>absorptie</w:t>
      </w:r>
      <w:r w:rsidR="00521400">
        <w:t xml:space="preserve"> versus onderdompeling en actieve versus passieve deelname.</w:t>
      </w:r>
      <w:r>
        <w:t xml:space="preserve"> </w:t>
      </w:r>
      <w:r w:rsidR="00521400">
        <w:t>De combinatie levert een raster op met vier kwadranten, waarvan een educatie of leren is.</w:t>
      </w:r>
      <w:r>
        <w:t xml:space="preserve"> </w:t>
      </w:r>
      <w:r w:rsidR="00B43846">
        <w:t xml:space="preserve"> </w:t>
      </w:r>
    </w:p>
    <w:p w14:paraId="7C4BE935" w14:textId="073E8826" w:rsidR="00270A73" w:rsidRDefault="00270A73" w:rsidP="005D243E">
      <w:pPr>
        <w:pStyle w:val="Geenafstand"/>
      </w:pPr>
    </w:p>
    <w:p w14:paraId="601192E7" w14:textId="5F461F97" w:rsidR="00FD2B17" w:rsidRDefault="00B43846" w:rsidP="005F280E">
      <w:pPr>
        <w:pStyle w:val="Geenafstand"/>
      </w:pPr>
      <w:r>
        <w:t xml:space="preserve">Wanneer de lerende ervaring wordt bekeken uit deze theorie, </w:t>
      </w:r>
      <w:r w:rsidR="00521400">
        <w:t>wordt een actieve houding verwacht en n</w:t>
      </w:r>
      <w:r w:rsidR="00877F55">
        <w:t>e</w:t>
      </w:r>
      <w:r w:rsidR="00521400">
        <w:t>em je de belevenis in je op. Het doet dus meer denken aan het bijwonen van een lezin</w:t>
      </w:r>
      <w:r w:rsidR="001A2E14">
        <w:t>g</w:t>
      </w:r>
      <w:r w:rsidR="00521400">
        <w:t xml:space="preserve"> die je inspireert of een quiz waar je naar kijkt</w:t>
      </w:r>
      <w:r w:rsidR="001A2E14">
        <w:t>. Maar de houding is slechts actief door het aansprekende aanbod en niet omdat jouw creativiteit</w:t>
      </w:r>
      <w:r w:rsidR="008D52C8">
        <w:t xml:space="preserve"> of</w:t>
      </w:r>
      <w:r w:rsidR="001A2E14">
        <w:t xml:space="preserve"> deelname </w:t>
      </w:r>
      <w:r w:rsidR="008C1E22">
        <w:t xml:space="preserve">wordt </w:t>
      </w:r>
      <w:r w:rsidR="001A2E14">
        <w:t>aangesproken.</w:t>
      </w:r>
    </w:p>
    <w:p w14:paraId="207EF393" w14:textId="77777777" w:rsidR="00592538" w:rsidRDefault="00592538" w:rsidP="005F280E">
      <w:pPr>
        <w:pStyle w:val="Geenafstand"/>
      </w:pPr>
    </w:p>
    <w:p w14:paraId="771D79A0" w14:textId="77777777" w:rsidR="00592538" w:rsidRDefault="001A2E14" w:rsidP="005F280E">
      <w:pPr>
        <w:pStyle w:val="Geenafstand"/>
      </w:pPr>
      <w:r>
        <w:lastRenderedPageBreak/>
        <w:t xml:space="preserve">De theorie streeft met name naar de ontsnapping, waar ook de term ‘flow’ wordt gebruikt, welke feitelijk foutief is voor deze beleving omdat </w:t>
      </w:r>
      <w:proofErr w:type="gramStart"/>
      <w:r>
        <w:t>de</w:t>
      </w:r>
      <w:proofErr w:type="gramEnd"/>
      <w:r>
        <w:t xml:space="preserve"> subject die het ondergaat niks creëert en het doel primair een verkoopstrategie betreft.</w:t>
      </w:r>
    </w:p>
    <w:p w14:paraId="0857D09D" w14:textId="1B6B5D4B" w:rsidR="001710D3" w:rsidRDefault="001602BF" w:rsidP="005F280E">
      <w:pPr>
        <w:pStyle w:val="Geenafstand"/>
      </w:pPr>
      <w:r>
        <w:t xml:space="preserve">Het doel van Pine en </w:t>
      </w:r>
      <w:proofErr w:type="spellStart"/>
      <w:r>
        <w:t>Gilmore’s</w:t>
      </w:r>
      <w:proofErr w:type="spellEnd"/>
      <w:r>
        <w:t xml:space="preserve"> model om commercie </w:t>
      </w:r>
      <w:r w:rsidR="001A2E14">
        <w:t xml:space="preserve">door </w:t>
      </w:r>
      <w:r>
        <w:t xml:space="preserve">verleiding te bereiken </w:t>
      </w:r>
      <w:r w:rsidR="00957B56">
        <w:t xml:space="preserve">is het </w:t>
      </w:r>
      <w:r>
        <w:t>tegenover</w:t>
      </w:r>
      <w:r w:rsidR="00957B56">
        <w:t>gestelde van</w:t>
      </w:r>
      <w:r>
        <w:t xml:space="preserve"> de oprechte interesse voor leren die in dit onderzoek centraal staan</w:t>
      </w:r>
      <w:r w:rsidR="00957B56">
        <w:t>.</w:t>
      </w:r>
      <w:r w:rsidR="00FD2B17">
        <w:t xml:space="preserve"> Als toepassing voor educatieve kunstervaring, waarbij oprechtheid, gevoel en aandacht nodig zijn, is het daarom niet </w:t>
      </w:r>
      <w:r w:rsidR="00B81086">
        <w:t xml:space="preserve">als </w:t>
      </w:r>
      <w:r w:rsidR="00592538">
        <w:t xml:space="preserve">zodanig </w:t>
      </w:r>
      <w:r w:rsidR="00FD2B17">
        <w:t>bruikbaar</w:t>
      </w:r>
      <w:r w:rsidR="008D52C8">
        <w:t>.</w:t>
      </w:r>
    </w:p>
    <w:p w14:paraId="71CE7522" w14:textId="4EE2DC4A" w:rsidR="000B1878" w:rsidRPr="005F280E" w:rsidRDefault="008D52C8" w:rsidP="005F280E">
      <w:pPr>
        <w:pStyle w:val="Geenafstand"/>
      </w:pPr>
      <w:r>
        <w:t xml:space="preserve">Het valt op in gesprekken en in de enquête dat </w:t>
      </w:r>
      <w:r w:rsidR="00FB3599">
        <w:t>jongvolwassenen</w:t>
      </w:r>
      <w:r>
        <w:t xml:space="preserve"> het woord ‘flow’ </w:t>
      </w:r>
      <w:r w:rsidR="00FB3599">
        <w:t>veelvuldig</w:t>
      </w:r>
      <w:r>
        <w:t xml:space="preserve"> gebruiken </w:t>
      </w:r>
      <w:r w:rsidR="001710D3">
        <w:t>wanneer ze refereren aan bijzondere ervaringen met kunst</w:t>
      </w:r>
      <w:r>
        <w:t>.</w:t>
      </w:r>
      <w:r w:rsidR="001A2E14">
        <w:t xml:space="preserve"> </w:t>
      </w:r>
      <w:r w:rsidR="001710D3">
        <w:t>De festivalervaring van een anonieme respondent</w:t>
      </w:r>
      <w:r>
        <w:t xml:space="preserve"> luidt,</w:t>
      </w:r>
      <w:r w:rsidR="001710D3">
        <w:t xml:space="preserve"> ‘</w:t>
      </w:r>
      <w:r w:rsidR="001710D3" w:rsidRPr="001710D3">
        <w:rPr>
          <w:rStyle w:val="Kop4Char"/>
        </w:rPr>
        <w:t>Muziek op een festival. Door de muziek, de ondergaande zon, warme zomerse avondlucht, resulteerde in</w:t>
      </w:r>
      <w:r w:rsidR="001A2E14">
        <w:rPr>
          <w:rStyle w:val="Kop4Char"/>
        </w:rPr>
        <w:t xml:space="preserve"> ’flow;’</w:t>
      </w:r>
      <w:r w:rsidR="001710D3" w:rsidRPr="001710D3">
        <w:rPr>
          <w:rStyle w:val="Kop4Char"/>
        </w:rPr>
        <w:t xml:space="preserve"> </w:t>
      </w:r>
      <w:r w:rsidR="00FB3599" w:rsidRPr="001710D3">
        <w:rPr>
          <w:rStyle w:val="Kop4Char"/>
        </w:rPr>
        <w:t>kippenvel</w:t>
      </w:r>
      <w:r w:rsidR="001710D3" w:rsidRPr="001710D3">
        <w:rPr>
          <w:rStyle w:val="Kop4Char"/>
        </w:rPr>
        <w:t xml:space="preserve"> en een gevoel van intens genieten’</w:t>
      </w:r>
      <w:r w:rsidR="0067074F">
        <w:rPr>
          <w:rStyle w:val="Voetnootmarkering"/>
          <w:i/>
          <w:color w:val="585858" w:themeColor="accent2" w:themeShade="7F"/>
          <w:spacing w:val="10"/>
          <w:szCs w:val="20"/>
        </w:rPr>
        <w:footnoteReference w:id="56"/>
      </w:r>
      <w:r w:rsidR="001710D3" w:rsidRPr="001710D3">
        <w:rPr>
          <w:rStyle w:val="Kop4Char"/>
        </w:rPr>
        <w:t>.</w:t>
      </w:r>
      <w:r w:rsidR="001710D3">
        <w:t xml:space="preserve">  Dit is op zichzelf een mooie ervaring en kan gekenmerkt </w:t>
      </w:r>
      <w:r w:rsidR="00FD2B17">
        <w:t xml:space="preserve">worden </w:t>
      </w:r>
      <w:r w:rsidR="001710D3">
        <w:t>als een esthetische ervaring</w:t>
      </w:r>
      <w:r w:rsidR="00FD2B17">
        <w:t xml:space="preserve"> volgens de belevenistheorie.</w:t>
      </w:r>
    </w:p>
    <w:p w14:paraId="5649D5DE" w14:textId="68680773" w:rsidR="00D27E40" w:rsidRPr="002508B9" w:rsidRDefault="00694F89" w:rsidP="00694F89">
      <w:pPr>
        <w:pStyle w:val="Kop2"/>
      </w:pPr>
      <w:bookmarkStart w:id="47" w:name="_Toc16427899"/>
      <w:r>
        <w:t>De drie concepten en de betekenisvolle leerervaring</w:t>
      </w:r>
      <w:bookmarkEnd w:id="47"/>
    </w:p>
    <w:p w14:paraId="4AA540F0" w14:textId="7029E5EF" w:rsidR="002C2B9B" w:rsidRPr="00B81086" w:rsidRDefault="00B31974" w:rsidP="0094700A">
      <w:pPr>
        <w:pStyle w:val="Geenafstand"/>
        <w:tabs>
          <w:tab w:val="left" w:pos="4536"/>
        </w:tabs>
      </w:pPr>
      <w:r>
        <w:rPr>
          <w:i/>
          <w:iCs/>
          <w:noProof/>
        </w:rPr>
        <w:drawing>
          <wp:anchor distT="0" distB="0" distL="114300" distR="114300" simplePos="0" relativeHeight="251670528" behindDoc="1" locked="0" layoutInCell="1" allowOverlap="1" wp14:anchorId="1F788D1C" wp14:editId="40865DC7">
            <wp:simplePos x="0" y="0"/>
            <wp:positionH relativeFrom="column">
              <wp:posOffset>1078865</wp:posOffset>
            </wp:positionH>
            <wp:positionV relativeFrom="paragraph">
              <wp:posOffset>93560</wp:posOffset>
            </wp:positionV>
            <wp:extent cx="3449255" cy="2175019"/>
            <wp:effectExtent l="0" t="0" r="5715"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1979.JPG"/>
                    <pic:cNvPicPr/>
                  </pic:nvPicPr>
                  <pic:blipFill rotWithShape="1">
                    <a:blip r:embed="rId25" cstate="print">
                      <a:extLst>
                        <a:ext uri="{28A0092B-C50C-407E-A947-70E740481C1C}">
                          <a14:useLocalDpi xmlns:a14="http://schemas.microsoft.com/office/drawing/2010/main" val="0"/>
                        </a:ext>
                      </a:extLst>
                    </a:blip>
                    <a:srcRect l="10704" t="25778" r="15056" b="40174"/>
                    <a:stretch/>
                  </pic:blipFill>
                  <pic:spPr bwMode="auto">
                    <a:xfrm>
                      <a:off x="0" y="0"/>
                      <a:ext cx="3449255" cy="21750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1D2999" w14:textId="34F561B7" w:rsidR="00B31974" w:rsidRDefault="00B31974" w:rsidP="00544669">
      <w:pPr>
        <w:pStyle w:val="Geenafstand"/>
        <w:rPr>
          <w:i/>
          <w:iCs/>
        </w:rPr>
      </w:pPr>
    </w:p>
    <w:p w14:paraId="159CBF3D" w14:textId="77777777" w:rsidR="00B31974" w:rsidRDefault="00B31974" w:rsidP="00544669">
      <w:pPr>
        <w:pStyle w:val="Geenafstand"/>
        <w:rPr>
          <w:i/>
          <w:iCs/>
        </w:rPr>
      </w:pPr>
    </w:p>
    <w:p w14:paraId="61A0560F" w14:textId="77777777" w:rsidR="00B31974" w:rsidRDefault="00B31974" w:rsidP="00544669">
      <w:pPr>
        <w:pStyle w:val="Geenafstand"/>
        <w:rPr>
          <w:i/>
          <w:iCs/>
        </w:rPr>
      </w:pPr>
    </w:p>
    <w:p w14:paraId="5F4F30AC" w14:textId="304DE86E" w:rsidR="00B31974" w:rsidRDefault="00B31974" w:rsidP="00544669">
      <w:pPr>
        <w:pStyle w:val="Geenafstand"/>
        <w:rPr>
          <w:i/>
          <w:iCs/>
        </w:rPr>
      </w:pPr>
    </w:p>
    <w:p w14:paraId="513E7DA6" w14:textId="77777777" w:rsidR="00B31974" w:rsidRDefault="00B31974" w:rsidP="00544669">
      <w:pPr>
        <w:pStyle w:val="Geenafstand"/>
        <w:rPr>
          <w:i/>
          <w:iCs/>
        </w:rPr>
      </w:pPr>
    </w:p>
    <w:p w14:paraId="42150498" w14:textId="77777777" w:rsidR="00B31974" w:rsidRDefault="00B31974" w:rsidP="00544669">
      <w:pPr>
        <w:pStyle w:val="Geenafstand"/>
        <w:rPr>
          <w:i/>
          <w:iCs/>
        </w:rPr>
      </w:pPr>
    </w:p>
    <w:p w14:paraId="23EA6BA8" w14:textId="023A6041" w:rsidR="00B31974" w:rsidRDefault="00B31974" w:rsidP="00544669">
      <w:pPr>
        <w:pStyle w:val="Geenafstand"/>
        <w:rPr>
          <w:i/>
          <w:iCs/>
        </w:rPr>
      </w:pPr>
    </w:p>
    <w:p w14:paraId="33BC0708" w14:textId="70E35A89" w:rsidR="00B31974" w:rsidRDefault="00B31974" w:rsidP="00544669">
      <w:pPr>
        <w:pStyle w:val="Geenafstand"/>
        <w:rPr>
          <w:i/>
          <w:iCs/>
        </w:rPr>
      </w:pPr>
    </w:p>
    <w:p w14:paraId="5D152A9C" w14:textId="7467FBBE" w:rsidR="00B31974" w:rsidRDefault="00B31974" w:rsidP="00544669">
      <w:pPr>
        <w:pStyle w:val="Geenafstand"/>
        <w:rPr>
          <w:i/>
          <w:iCs/>
        </w:rPr>
      </w:pPr>
    </w:p>
    <w:p w14:paraId="54319771" w14:textId="0D8BA7CA" w:rsidR="00B31974" w:rsidRDefault="00B31974" w:rsidP="00544669">
      <w:pPr>
        <w:pStyle w:val="Geenafstand"/>
        <w:rPr>
          <w:i/>
          <w:iCs/>
        </w:rPr>
      </w:pPr>
    </w:p>
    <w:p w14:paraId="41B0ACC6" w14:textId="31E11135" w:rsidR="00B31974" w:rsidRDefault="00B31974" w:rsidP="00544669">
      <w:pPr>
        <w:pStyle w:val="Geenafstand"/>
        <w:rPr>
          <w:i/>
          <w:iCs/>
        </w:rPr>
      </w:pPr>
    </w:p>
    <w:p w14:paraId="225DD999" w14:textId="05719708" w:rsidR="00B31974" w:rsidRDefault="00B31974" w:rsidP="00544669">
      <w:pPr>
        <w:pStyle w:val="Geenafstand"/>
        <w:rPr>
          <w:i/>
          <w:iCs/>
        </w:rPr>
      </w:pPr>
    </w:p>
    <w:p w14:paraId="3A4498CC" w14:textId="356A4C42" w:rsidR="009F2628" w:rsidRDefault="009F2628" w:rsidP="00544669">
      <w:pPr>
        <w:pStyle w:val="Geenafstand"/>
        <w:rPr>
          <w:i/>
          <w:iCs/>
        </w:rPr>
      </w:pPr>
    </w:p>
    <w:p w14:paraId="77CC3A65" w14:textId="3BB49F69" w:rsidR="00B31974" w:rsidRPr="00694F89" w:rsidRDefault="00592538" w:rsidP="00694F89">
      <w:pPr>
        <w:pStyle w:val="Kop5"/>
      </w:pPr>
      <w:r w:rsidRPr="009F2628">
        <w:t>Fig</w:t>
      </w:r>
      <w:r w:rsidR="00B31974">
        <w:t>.</w:t>
      </w:r>
      <w:r w:rsidRPr="009F2628">
        <w:t xml:space="preserve"> </w:t>
      </w:r>
      <w:r w:rsidR="009F2628" w:rsidRPr="009F2628">
        <w:t>1</w:t>
      </w:r>
      <w:r w:rsidR="003D7B04">
        <w:t>3</w:t>
      </w:r>
      <w:r w:rsidR="009F2628" w:rsidRPr="009F2628">
        <w:t xml:space="preserve"> </w:t>
      </w:r>
      <w:r w:rsidR="00B31974">
        <w:t>D</w:t>
      </w:r>
      <w:r w:rsidR="009F2628" w:rsidRPr="009F2628">
        <w:t>e drie concepten t.o.v. elkaar</w:t>
      </w:r>
      <w:r w:rsidR="003D7B04">
        <w:t>.</w:t>
      </w:r>
      <w:r w:rsidRPr="009F2628">
        <w:t xml:space="preserve"> </w:t>
      </w:r>
    </w:p>
    <w:p w14:paraId="1C16BE84" w14:textId="1D4C42F8" w:rsidR="006B6E69" w:rsidRPr="009F2628" w:rsidRDefault="00694F89" w:rsidP="009F2628">
      <w:pPr>
        <w:pStyle w:val="Geenafstand"/>
      </w:pPr>
      <w:r w:rsidRPr="00B81086">
        <w:t xml:space="preserve">De drie </w:t>
      </w:r>
      <w:r>
        <w:t xml:space="preserve">onderzochte </w:t>
      </w:r>
      <w:r w:rsidRPr="00B81086">
        <w:t xml:space="preserve">ervaringsbegrippen staan als in een driehoek ten opzichte van elkaar. Zie Fig. </w:t>
      </w:r>
      <w:r>
        <w:t>11</w:t>
      </w:r>
      <w:r w:rsidRPr="00B81086">
        <w:t xml:space="preserve"> hier</w:t>
      </w:r>
      <w:r>
        <w:t xml:space="preserve">boven. </w:t>
      </w:r>
      <w:proofErr w:type="spellStart"/>
      <w:r w:rsidR="00544669" w:rsidRPr="009F2628">
        <w:t>Mindfulness</w:t>
      </w:r>
      <w:proofErr w:type="spellEnd"/>
      <w:r w:rsidR="00544669" w:rsidRPr="009F2628">
        <w:t xml:space="preserve"> is een methode die </w:t>
      </w:r>
      <w:r w:rsidR="005358E9" w:rsidRPr="009F2628">
        <w:t>therapeutisch en zelfregulerend werkt en zelfreflectie bevordert. Het is t</w:t>
      </w:r>
      <w:r w:rsidR="00544669" w:rsidRPr="009F2628">
        <w:t xml:space="preserve">oegankelijk en toepasbaar voor ieder die zich ervoor </w:t>
      </w:r>
      <w:r w:rsidR="006B6E69" w:rsidRPr="009F2628">
        <w:t>interesseert, al dan niet op verschillende niveaus; het sleutelwoord is aandacht.</w:t>
      </w:r>
      <w:r w:rsidR="00544669" w:rsidRPr="009F2628">
        <w:t xml:space="preserve"> </w:t>
      </w:r>
    </w:p>
    <w:p w14:paraId="58704056" w14:textId="202A1517" w:rsidR="006B6E69" w:rsidRPr="009F2628" w:rsidRDefault="00694F89" w:rsidP="009F2628">
      <w:pPr>
        <w:pStyle w:val="Geenafstand"/>
      </w:pPr>
      <w:r>
        <w:t>‘</w:t>
      </w:r>
      <w:r w:rsidR="00544669" w:rsidRPr="009F2628">
        <w:t>Flow</w:t>
      </w:r>
      <w:r>
        <w:t>’</w:t>
      </w:r>
      <w:r w:rsidR="00544669" w:rsidRPr="009F2628">
        <w:t xml:space="preserve"> bereiken vergt een</w:t>
      </w:r>
      <w:r w:rsidR="006B6E69" w:rsidRPr="009F2628">
        <w:t xml:space="preserve"> activiteit op een </w:t>
      </w:r>
      <w:r w:rsidR="00592538" w:rsidRPr="009F2628">
        <w:t xml:space="preserve">gevorderd of </w:t>
      </w:r>
      <w:r w:rsidR="006B6E69" w:rsidRPr="009F2628">
        <w:t>professioneel kennis</w:t>
      </w:r>
      <w:r w:rsidR="00592538" w:rsidRPr="009F2628">
        <w:t>niveau</w:t>
      </w:r>
      <w:r w:rsidR="006B6E69" w:rsidRPr="009F2628">
        <w:t xml:space="preserve"> en ervaringsgebied</w:t>
      </w:r>
      <w:r w:rsidR="00592538" w:rsidRPr="009F2628">
        <w:t xml:space="preserve">. </w:t>
      </w:r>
      <w:r w:rsidR="006B6E69" w:rsidRPr="009F2628">
        <w:t>Maar zelfs dan leiden niet alle creatieve werkervaringen tot</w:t>
      </w:r>
      <w:r w:rsidR="00544669" w:rsidRPr="009F2628">
        <w:t xml:space="preserve"> </w:t>
      </w:r>
      <w:r>
        <w:t>‘</w:t>
      </w:r>
      <w:r w:rsidR="00544669" w:rsidRPr="009F2628">
        <w:t>flo</w:t>
      </w:r>
      <w:r w:rsidR="006B6E69" w:rsidRPr="009F2628">
        <w:t>w</w:t>
      </w:r>
      <w:r>
        <w:t>’</w:t>
      </w:r>
      <w:r w:rsidR="006B6E69" w:rsidRPr="009F2628">
        <w:t>.</w:t>
      </w:r>
    </w:p>
    <w:p w14:paraId="47222A03" w14:textId="51E85300" w:rsidR="00B31974" w:rsidRDefault="00544669" w:rsidP="007901F4">
      <w:pPr>
        <w:pStyle w:val="Geenafstand"/>
      </w:pPr>
      <w:r w:rsidRPr="009F2628">
        <w:t xml:space="preserve">De belevenisvolle ervaring is een </w:t>
      </w:r>
      <w:r w:rsidR="005358E9" w:rsidRPr="009F2628">
        <w:t xml:space="preserve">kunstmatige </w:t>
      </w:r>
      <w:r w:rsidRPr="009F2628">
        <w:t>ervaring,</w:t>
      </w:r>
      <w:r w:rsidR="006B6E69" w:rsidRPr="009F2628">
        <w:t xml:space="preserve"> omdat deze alleen bereikt wordt doordat een regisseur, die de belevenissen in tijd </w:t>
      </w:r>
      <w:r w:rsidR="001A512A">
        <w:t xml:space="preserve">en ruimte </w:t>
      </w:r>
      <w:r w:rsidR="006B6E69" w:rsidRPr="009F2628">
        <w:t>ensceneert, verandering van ervaring tot stand kan brengen. Het doel van deze beleving is om de consumptiemaatschappij te bevorderen en niet om een persoonlijke leerervaring te hebben, ook al kan dat bij toeval het effect zijn</w:t>
      </w:r>
      <w:r w:rsidR="009F2628">
        <w:t>.</w:t>
      </w:r>
    </w:p>
    <w:p w14:paraId="24BDD503" w14:textId="116DB65C" w:rsidR="00694F89" w:rsidRPr="00694F89" w:rsidRDefault="00694F89" w:rsidP="00694F89">
      <w:pPr>
        <w:pStyle w:val="Geenafstand"/>
      </w:pPr>
    </w:p>
    <w:p w14:paraId="5201FBFC" w14:textId="77777777" w:rsidR="00694F89" w:rsidRDefault="00694F89" w:rsidP="00694F89">
      <w:pPr>
        <w:pStyle w:val="Geenafstand"/>
        <w:rPr>
          <w:b/>
          <w:bCs/>
        </w:rPr>
      </w:pPr>
    </w:p>
    <w:p w14:paraId="2294F681" w14:textId="77777777" w:rsidR="00694F89" w:rsidRDefault="00694F89" w:rsidP="00694F89">
      <w:pPr>
        <w:pStyle w:val="Geenafstand"/>
        <w:rPr>
          <w:b/>
          <w:bCs/>
        </w:rPr>
      </w:pPr>
    </w:p>
    <w:p w14:paraId="645CE84C" w14:textId="77777777" w:rsidR="00694F89" w:rsidRDefault="00694F89" w:rsidP="00694F89">
      <w:pPr>
        <w:pStyle w:val="Geenafstand"/>
        <w:rPr>
          <w:b/>
          <w:bCs/>
        </w:rPr>
      </w:pPr>
    </w:p>
    <w:p w14:paraId="0BA11702" w14:textId="77777777" w:rsidR="00694F89" w:rsidRDefault="00694F89" w:rsidP="00694F89">
      <w:pPr>
        <w:pStyle w:val="Geenafstand"/>
        <w:rPr>
          <w:b/>
          <w:bCs/>
        </w:rPr>
      </w:pPr>
    </w:p>
    <w:p w14:paraId="168E3CB1" w14:textId="77777777" w:rsidR="00694F89" w:rsidRDefault="00694F89" w:rsidP="00694F89">
      <w:pPr>
        <w:pStyle w:val="Geenafstand"/>
        <w:rPr>
          <w:b/>
          <w:bCs/>
        </w:rPr>
      </w:pPr>
    </w:p>
    <w:p w14:paraId="4A7FAAEF" w14:textId="77777777" w:rsidR="00694F89" w:rsidRDefault="00694F89" w:rsidP="00694F89">
      <w:pPr>
        <w:pStyle w:val="Geenafstand"/>
        <w:rPr>
          <w:b/>
          <w:bCs/>
        </w:rPr>
      </w:pPr>
    </w:p>
    <w:p w14:paraId="4A3EA263" w14:textId="77777777" w:rsidR="00694F89" w:rsidRDefault="00694F89" w:rsidP="00694F89">
      <w:pPr>
        <w:pStyle w:val="Geenafstand"/>
        <w:rPr>
          <w:b/>
          <w:bCs/>
        </w:rPr>
      </w:pPr>
    </w:p>
    <w:p w14:paraId="75D362D3" w14:textId="77777777" w:rsidR="00694F89" w:rsidRDefault="00694F89" w:rsidP="00694F89">
      <w:pPr>
        <w:pStyle w:val="Geenafstand"/>
        <w:rPr>
          <w:b/>
          <w:bCs/>
        </w:rPr>
      </w:pPr>
    </w:p>
    <w:p w14:paraId="4A7697E3" w14:textId="77777777" w:rsidR="00694F89" w:rsidRDefault="00694F89" w:rsidP="00694F89">
      <w:pPr>
        <w:pStyle w:val="Geenafstand"/>
        <w:rPr>
          <w:b/>
          <w:bCs/>
        </w:rPr>
      </w:pPr>
    </w:p>
    <w:p w14:paraId="2042B923" w14:textId="77777777" w:rsidR="00694F89" w:rsidRDefault="00694F89" w:rsidP="00694F89">
      <w:pPr>
        <w:pStyle w:val="Geenafstand"/>
        <w:rPr>
          <w:b/>
          <w:bCs/>
        </w:rPr>
      </w:pPr>
    </w:p>
    <w:p w14:paraId="397D28F7" w14:textId="77777777" w:rsidR="00694F89" w:rsidRDefault="00694F89" w:rsidP="00694F89">
      <w:pPr>
        <w:pStyle w:val="Geenafstand"/>
        <w:rPr>
          <w:b/>
          <w:bCs/>
        </w:rPr>
      </w:pPr>
    </w:p>
    <w:p w14:paraId="4190299B" w14:textId="77777777" w:rsidR="00694F89" w:rsidRDefault="00694F89" w:rsidP="00694F89">
      <w:pPr>
        <w:pStyle w:val="Geenafstand"/>
        <w:rPr>
          <w:b/>
          <w:bCs/>
        </w:rPr>
      </w:pPr>
    </w:p>
    <w:p w14:paraId="4E847C0A" w14:textId="77777777" w:rsidR="00694F89" w:rsidRDefault="00694F89" w:rsidP="00694F89">
      <w:pPr>
        <w:pStyle w:val="Geenafstand"/>
        <w:rPr>
          <w:b/>
          <w:bCs/>
        </w:rPr>
      </w:pPr>
    </w:p>
    <w:p w14:paraId="1AFA135F" w14:textId="58C4FC1E" w:rsidR="00694F89" w:rsidRDefault="00694F89" w:rsidP="00694F89">
      <w:pPr>
        <w:pStyle w:val="Kop3"/>
      </w:pPr>
      <w:bookmarkStart w:id="48" w:name="_Toc16427900"/>
      <w:r w:rsidRPr="00694F89">
        <w:lastRenderedPageBreak/>
        <w:t>De betekenisvolle leerervaring</w:t>
      </w:r>
      <w:bookmarkEnd w:id="48"/>
    </w:p>
    <w:p w14:paraId="1808F1ED" w14:textId="77777777" w:rsidR="001A512A" w:rsidRPr="001A512A" w:rsidRDefault="001A512A" w:rsidP="001A512A"/>
    <w:p w14:paraId="06C5EDEB" w14:textId="07EDB471" w:rsidR="00694F89" w:rsidRPr="00625217" w:rsidRDefault="00694F89" w:rsidP="00694F89">
      <w:pPr>
        <w:pStyle w:val="Geenafstand"/>
      </w:pPr>
      <w:r>
        <w:t>De ‘betekenisvolle leerervaring’ is gekozen om de juiste lading te geven aan het educatieve doel in dit onderzoek. Om helderheid te verschaffen</w:t>
      </w:r>
      <w:r w:rsidR="001A512A">
        <w:t>,</w:t>
      </w:r>
      <w:r>
        <w:t xml:space="preserve"> wordt </w:t>
      </w:r>
      <w:r w:rsidR="00E915C2">
        <w:t>de definitie van dit concept ontworpen</w:t>
      </w:r>
      <w:r w:rsidR="001A512A">
        <w:t>,</w:t>
      </w:r>
      <w:r w:rsidR="00E915C2">
        <w:t xml:space="preserve"> middels de hierboven onderzochte ervaringsconcepten.</w:t>
      </w:r>
      <w:r>
        <w:t xml:space="preserve"> </w:t>
      </w:r>
      <w:r w:rsidRPr="00625217">
        <w:t>Uit</w:t>
      </w:r>
      <w:r>
        <w:t xml:space="preserve"> de</w:t>
      </w:r>
      <w:r w:rsidR="00E915C2">
        <w:t>ze</w:t>
      </w:r>
      <w:r w:rsidRPr="00625217">
        <w:t xml:space="preserve"> </w:t>
      </w:r>
      <w:r w:rsidR="00E915C2">
        <w:t>drie concepten worden</w:t>
      </w:r>
      <w:r w:rsidRPr="00625217">
        <w:t xml:space="preserve"> elementen </w:t>
      </w:r>
      <w:r w:rsidR="00E915C2">
        <w:t>gebruikt</w:t>
      </w:r>
      <w:r w:rsidRPr="00625217">
        <w:t xml:space="preserve"> </w:t>
      </w:r>
      <w:r w:rsidR="00E915C2">
        <w:t>om</w:t>
      </w:r>
      <w:r w:rsidRPr="00625217">
        <w:t xml:space="preserve"> de </w:t>
      </w:r>
      <w:r>
        <w:t>betekenisvolle leerervaring</w:t>
      </w:r>
      <w:r w:rsidR="00E915C2">
        <w:t xml:space="preserve"> te definiëren. </w:t>
      </w:r>
    </w:p>
    <w:p w14:paraId="76924F28" w14:textId="77777777" w:rsidR="00E915C2" w:rsidRDefault="00E915C2" w:rsidP="00694F89">
      <w:pPr>
        <w:pStyle w:val="Geenafstand"/>
      </w:pPr>
    </w:p>
    <w:p w14:paraId="72451201" w14:textId="05966AF8" w:rsidR="00694F89" w:rsidRPr="00625217" w:rsidRDefault="00694F89" w:rsidP="00694F89">
      <w:pPr>
        <w:pStyle w:val="Geenafstand"/>
      </w:pPr>
      <w:r w:rsidRPr="00625217">
        <w:t xml:space="preserve">Uit </w:t>
      </w:r>
      <w:proofErr w:type="spellStart"/>
      <w:r w:rsidRPr="00625217">
        <w:t>mindfulness</w:t>
      </w:r>
      <w:proofErr w:type="spellEnd"/>
      <w:r w:rsidRPr="00625217">
        <w:t xml:space="preserve"> nemen we de niveaus van aandacht, waarbij het terugbrengen naar het nu en de aandacht vestigen op de eigen ervaring centraal staan.</w:t>
      </w:r>
    </w:p>
    <w:p w14:paraId="5ED0B50F" w14:textId="739BA140" w:rsidR="00694F89" w:rsidRPr="00625217" w:rsidRDefault="00694F89" w:rsidP="00694F89">
      <w:pPr>
        <w:pStyle w:val="Geenafstand"/>
      </w:pPr>
      <w:r w:rsidRPr="00625217">
        <w:t xml:space="preserve">Uit </w:t>
      </w:r>
      <w:r w:rsidR="001A512A">
        <w:t>‘</w:t>
      </w:r>
      <w:r w:rsidRPr="00625217">
        <w:t>flow</w:t>
      </w:r>
      <w:r w:rsidR="001A512A">
        <w:t>’</w:t>
      </w:r>
      <w:r w:rsidRPr="00625217">
        <w:t xml:space="preserve"> leren we dat </w:t>
      </w:r>
      <w:r>
        <w:t>de persoonlijke groei voortkomt uit een aandachtige, gedisciplineerde en creatieve werkervaring, welke leidt tot schepping.</w:t>
      </w:r>
    </w:p>
    <w:p w14:paraId="07BEF4AB" w14:textId="77777777" w:rsidR="00694F89" w:rsidRPr="00625217" w:rsidRDefault="00694F89" w:rsidP="00694F89">
      <w:pPr>
        <w:pStyle w:val="Geenafstand"/>
      </w:pPr>
      <w:r>
        <w:t>U</w:t>
      </w:r>
      <w:r w:rsidRPr="00625217">
        <w:t xml:space="preserve">it de belevenistheorie kunnen we destilleren dat de rol van de </w:t>
      </w:r>
      <w:r>
        <w:t xml:space="preserve">regisseur </w:t>
      </w:r>
      <w:r w:rsidRPr="00625217">
        <w:t xml:space="preserve">kan helpen om tot een </w:t>
      </w:r>
      <w:r>
        <w:t xml:space="preserve">betekenisvolle </w:t>
      </w:r>
      <w:r w:rsidRPr="00625217">
        <w:t>belevenis te komen.</w:t>
      </w:r>
    </w:p>
    <w:p w14:paraId="03277AD1" w14:textId="748CC632" w:rsidR="006D2FD8" w:rsidRDefault="00694F89" w:rsidP="00694F89">
      <w:pPr>
        <w:pStyle w:val="Geenafstand"/>
      </w:pPr>
      <w:r w:rsidRPr="00625217">
        <w:t xml:space="preserve">Als we deze elementen </w:t>
      </w:r>
      <w:r>
        <w:t xml:space="preserve">in een educatieve methode </w:t>
      </w:r>
      <w:r w:rsidRPr="00625217">
        <w:t xml:space="preserve">samenvatten komen we tot wat in dit onderzoek de betekenisvolle </w:t>
      </w:r>
      <w:r>
        <w:t>leerervaring</w:t>
      </w:r>
      <w:r w:rsidRPr="00625217">
        <w:t xml:space="preserve"> zal worden genoemd.</w:t>
      </w:r>
    </w:p>
    <w:p w14:paraId="45B6F60D" w14:textId="77777777" w:rsidR="00321D16" w:rsidRDefault="00321D16" w:rsidP="00FA3D02">
      <w:pPr>
        <w:pStyle w:val="Geenafstand"/>
      </w:pPr>
    </w:p>
    <w:p w14:paraId="60B72C5B" w14:textId="0EB15FDA" w:rsidR="00FA3D02" w:rsidRDefault="00FA3D02" w:rsidP="00FA3D02">
      <w:pPr>
        <w:pStyle w:val="Geenafstand"/>
      </w:pPr>
      <w:r>
        <w:t>De betekenisvolle leerervaring is gebaseerd op de dialogische vraagmethode tussen de interne geloofsovertuiging van de deelnemer in relatie tot de wereld om zich heen.</w:t>
      </w:r>
    </w:p>
    <w:p w14:paraId="6E2D7872" w14:textId="71E7938E" w:rsidR="00FA3D02" w:rsidRDefault="00FA3D02" w:rsidP="00FA3D02">
      <w:pPr>
        <w:pStyle w:val="Geenafstand"/>
      </w:pPr>
      <w:r>
        <w:t>De betekenisvolle leerervaring bevraagt dus de relatie van de eigen positie tot de wereld.</w:t>
      </w:r>
    </w:p>
    <w:p w14:paraId="6172A200" w14:textId="6091DBE1" w:rsidR="00FA3D02" w:rsidRDefault="00FA3D02" w:rsidP="00FA3D02">
      <w:pPr>
        <w:pStyle w:val="Geenafstand"/>
      </w:pPr>
    </w:p>
    <w:p w14:paraId="05BDCC1F" w14:textId="77777777" w:rsidR="00FA3D02" w:rsidRPr="00321D16" w:rsidRDefault="00FA3D02" w:rsidP="00FA3D02">
      <w:pPr>
        <w:pStyle w:val="Geenafstand"/>
        <w:rPr>
          <w:b/>
          <w:bCs/>
          <w:u w:val="single"/>
        </w:rPr>
      </w:pPr>
      <w:r w:rsidRPr="00321D16">
        <w:rPr>
          <w:b/>
          <w:bCs/>
          <w:u w:val="single"/>
        </w:rPr>
        <w:t>Definitie van de betekenisvolle leerervaring:</w:t>
      </w:r>
    </w:p>
    <w:p w14:paraId="5D4C66E0" w14:textId="0824D5A5" w:rsidR="00FA3D02" w:rsidRDefault="00FA3D02" w:rsidP="00FA3D02">
      <w:pPr>
        <w:pStyle w:val="Geenafstand"/>
      </w:pPr>
      <w:r>
        <w:t xml:space="preserve">De </w:t>
      </w:r>
      <w:proofErr w:type="spellStart"/>
      <w:r>
        <w:t>kunsteducator</w:t>
      </w:r>
      <w:proofErr w:type="spellEnd"/>
      <w:r>
        <w:t xml:space="preserve"> stuurt door vragen en opdrachten in de museale omgeving aan op bewustwording op fysiek, mentaal, emotioneel ervaren en bevraagt daarmee de eigen positie </w:t>
      </w:r>
      <w:r w:rsidR="001A512A">
        <w:t xml:space="preserve">in relatie </w:t>
      </w:r>
      <w:r>
        <w:t>tot de wereld. Deze inzichten kunnen tot een persoonlijke leerervaring leiden.</w:t>
      </w:r>
    </w:p>
    <w:p w14:paraId="2D20DC7B" w14:textId="6E0F840F" w:rsidR="00FA3D02" w:rsidRDefault="00FA3D02" w:rsidP="00694F89">
      <w:pPr>
        <w:pStyle w:val="Geenafstand"/>
      </w:pPr>
    </w:p>
    <w:p w14:paraId="24F1FE3C" w14:textId="644A18FA" w:rsidR="006D2FD8" w:rsidRDefault="00321D16" w:rsidP="007901F4">
      <w:pPr>
        <w:pStyle w:val="Geenafstand"/>
      </w:pPr>
      <w:r>
        <w:rPr>
          <w:noProof/>
        </w:rPr>
        <w:drawing>
          <wp:anchor distT="0" distB="0" distL="114300" distR="114300" simplePos="0" relativeHeight="251676672" behindDoc="1" locked="0" layoutInCell="1" allowOverlap="1" wp14:anchorId="41DE2C7D" wp14:editId="382F1917">
            <wp:simplePos x="0" y="0"/>
            <wp:positionH relativeFrom="column">
              <wp:posOffset>782320</wp:posOffset>
            </wp:positionH>
            <wp:positionV relativeFrom="paragraph">
              <wp:posOffset>63068</wp:posOffset>
            </wp:positionV>
            <wp:extent cx="3883660" cy="2427605"/>
            <wp:effectExtent l="0" t="0" r="254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977.JPG"/>
                    <pic:cNvPicPr/>
                  </pic:nvPicPr>
                  <pic:blipFill rotWithShape="1">
                    <a:blip r:embed="rId26" cstate="print">
                      <a:extLst>
                        <a:ext uri="{28A0092B-C50C-407E-A947-70E740481C1C}">
                          <a14:useLocalDpi xmlns:a14="http://schemas.microsoft.com/office/drawing/2010/main" val="0"/>
                        </a:ext>
                      </a:extLst>
                    </a:blip>
                    <a:srcRect l="9970" t="5344" r="12977" b="28417"/>
                    <a:stretch/>
                  </pic:blipFill>
                  <pic:spPr bwMode="auto">
                    <a:xfrm>
                      <a:off x="0" y="0"/>
                      <a:ext cx="3883660" cy="2427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372B61" w14:textId="4B87FDE2" w:rsidR="006D2FD8" w:rsidRDefault="006D2FD8" w:rsidP="007901F4">
      <w:pPr>
        <w:pStyle w:val="Geenafstand"/>
      </w:pPr>
    </w:p>
    <w:p w14:paraId="3B23922E" w14:textId="5EABC8B3" w:rsidR="006D2FD8" w:rsidRDefault="006D2FD8" w:rsidP="007901F4">
      <w:pPr>
        <w:pStyle w:val="Geenafstand"/>
      </w:pPr>
    </w:p>
    <w:p w14:paraId="7F3F5AA2" w14:textId="3C84F05D" w:rsidR="006D2FD8" w:rsidRDefault="006D2FD8" w:rsidP="007901F4">
      <w:pPr>
        <w:pStyle w:val="Geenafstand"/>
      </w:pPr>
    </w:p>
    <w:p w14:paraId="5305EED5" w14:textId="25A8536C" w:rsidR="006D2FD8" w:rsidRDefault="006D2FD8" w:rsidP="007901F4">
      <w:pPr>
        <w:pStyle w:val="Geenafstand"/>
      </w:pPr>
    </w:p>
    <w:p w14:paraId="45951B3E" w14:textId="0442FE88" w:rsidR="006D2FD8" w:rsidRDefault="006D2FD8" w:rsidP="007901F4">
      <w:pPr>
        <w:pStyle w:val="Geenafstand"/>
      </w:pPr>
    </w:p>
    <w:p w14:paraId="192B5531" w14:textId="2E6FEB9B" w:rsidR="006D2FD8" w:rsidRDefault="006D2FD8" w:rsidP="007901F4">
      <w:pPr>
        <w:pStyle w:val="Geenafstand"/>
      </w:pPr>
    </w:p>
    <w:p w14:paraId="16AE52A2" w14:textId="38A4C29B" w:rsidR="006D2FD8" w:rsidRDefault="006D2FD8" w:rsidP="007901F4">
      <w:pPr>
        <w:pStyle w:val="Geenafstand"/>
      </w:pPr>
    </w:p>
    <w:p w14:paraId="23CA7F2A" w14:textId="0D27A196" w:rsidR="006D2FD8" w:rsidRDefault="006D2FD8" w:rsidP="007901F4">
      <w:pPr>
        <w:pStyle w:val="Geenafstand"/>
      </w:pPr>
    </w:p>
    <w:p w14:paraId="446EA63F" w14:textId="63ECA5E9" w:rsidR="00694F89" w:rsidRDefault="00694F89" w:rsidP="007901F4">
      <w:pPr>
        <w:pStyle w:val="Geenafstand"/>
      </w:pPr>
    </w:p>
    <w:p w14:paraId="08A5D27C" w14:textId="5C8895AB" w:rsidR="00694F89" w:rsidRDefault="00694F89" w:rsidP="007901F4">
      <w:pPr>
        <w:pStyle w:val="Geenafstand"/>
      </w:pPr>
    </w:p>
    <w:p w14:paraId="7EE2AAEB" w14:textId="77777777" w:rsidR="00694F89" w:rsidRDefault="00694F89" w:rsidP="007901F4">
      <w:pPr>
        <w:pStyle w:val="Geenafstand"/>
      </w:pPr>
    </w:p>
    <w:p w14:paraId="20277C94" w14:textId="25E309CA" w:rsidR="006D2FD8" w:rsidRDefault="006D2FD8" w:rsidP="007901F4">
      <w:pPr>
        <w:pStyle w:val="Geenafstand"/>
      </w:pPr>
    </w:p>
    <w:p w14:paraId="550392A0" w14:textId="051CF80B" w:rsidR="006D2FD8" w:rsidRDefault="006D2FD8" w:rsidP="007901F4">
      <w:pPr>
        <w:pStyle w:val="Geenafstand"/>
      </w:pPr>
    </w:p>
    <w:p w14:paraId="78B1168B" w14:textId="77777777" w:rsidR="00321D16" w:rsidRDefault="00321D16" w:rsidP="00321D16">
      <w:pPr>
        <w:pStyle w:val="Kop5"/>
      </w:pPr>
    </w:p>
    <w:p w14:paraId="64A0BA0D" w14:textId="71D7A3BA" w:rsidR="009F2628" w:rsidRDefault="00694F89" w:rsidP="00321D16">
      <w:pPr>
        <w:pStyle w:val="Kop5"/>
      </w:pPr>
      <w:r w:rsidRPr="00ED4D3B">
        <w:t>Fig. 1</w:t>
      </w:r>
      <w:r w:rsidR="003D7B04">
        <w:t>4</w:t>
      </w:r>
      <w:r>
        <w:t xml:space="preserve"> De drie belevenis concepten t.o.v. de betekenisvolle leerervaring</w:t>
      </w:r>
      <w:r w:rsidR="003D7B04">
        <w:t>.</w:t>
      </w:r>
    </w:p>
    <w:p w14:paraId="0D971D82" w14:textId="25FF6CE5" w:rsidR="00B31974" w:rsidRDefault="00B31974" w:rsidP="007901F4">
      <w:pPr>
        <w:pStyle w:val="Geenafstand"/>
        <w:rPr>
          <w:i/>
          <w:iCs/>
          <w:color w:val="6E6E6E" w:themeColor="accent1" w:themeShade="80"/>
          <w:sz w:val="18"/>
          <w:szCs w:val="22"/>
        </w:rPr>
      </w:pPr>
    </w:p>
    <w:p w14:paraId="1C70A791" w14:textId="170A31FB" w:rsidR="001A512A" w:rsidRDefault="001A512A" w:rsidP="00D43DB4">
      <w:pPr>
        <w:pStyle w:val="Geenafstand"/>
      </w:pPr>
    </w:p>
    <w:p w14:paraId="7D2C3B2D" w14:textId="24E73B1D" w:rsidR="00321D16" w:rsidRDefault="00321D16" w:rsidP="00D43DB4">
      <w:pPr>
        <w:pStyle w:val="Geenafstand"/>
      </w:pPr>
    </w:p>
    <w:p w14:paraId="55D3947C" w14:textId="30F447CB" w:rsidR="00321D16" w:rsidRDefault="00321D16" w:rsidP="00D43DB4">
      <w:pPr>
        <w:pStyle w:val="Geenafstand"/>
      </w:pPr>
    </w:p>
    <w:p w14:paraId="2672FC0F" w14:textId="243C7F9A" w:rsidR="00321D16" w:rsidRDefault="00321D16" w:rsidP="00D43DB4">
      <w:pPr>
        <w:pStyle w:val="Geenafstand"/>
      </w:pPr>
    </w:p>
    <w:p w14:paraId="3FF7FA9B" w14:textId="2755E6F9" w:rsidR="00321D16" w:rsidRDefault="00321D16" w:rsidP="00D43DB4">
      <w:pPr>
        <w:pStyle w:val="Geenafstand"/>
      </w:pPr>
    </w:p>
    <w:p w14:paraId="258AB00E" w14:textId="5490DB82" w:rsidR="00321D16" w:rsidRDefault="00321D16" w:rsidP="00D43DB4">
      <w:pPr>
        <w:pStyle w:val="Geenafstand"/>
      </w:pPr>
    </w:p>
    <w:p w14:paraId="5441DC92" w14:textId="7DB7BEC7" w:rsidR="00321D16" w:rsidRDefault="00321D16" w:rsidP="00D43DB4">
      <w:pPr>
        <w:pStyle w:val="Geenafstand"/>
      </w:pPr>
    </w:p>
    <w:p w14:paraId="0D1ECE29" w14:textId="77777777" w:rsidR="00321D16" w:rsidRDefault="00321D16" w:rsidP="00D43DB4">
      <w:pPr>
        <w:pStyle w:val="Geenafstand"/>
      </w:pPr>
    </w:p>
    <w:p w14:paraId="2BAC7E95" w14:textId="40523747" w:rsidR="001A512A" w:rsidRDefault="001A512A" w:rsidP="00D43DB4">
      <w:pPr>
        <w:pStyle w:val="Geenafstand"/>
      </w:pPr>
    </w:p>
    <w:p w14:paraId="2D1F67ED" w14:textId="1D3437E8" w:rsidR="001A512A" w:rsidRDefault="001A512A" w:rsidP="00D43DB4">
      <w:pPr>
        <w:pStyle w:val="Geenafstand"/>
      </w:pPr>
    </w:p>
    <w:p w14:paraId="77518D94" w14:textId="77777777" w:rsidR="00321D16" w:rsidRDefault="00321D16" w:rsidP="00D43DB4">
      <w:pPr>
        <w:pStyle w:val="Geenafstand"/>
      </w:pPr>
    </w:p>
    <w:p w14:paraId="6FB35DAB" w14:textId="77777777" w:rsidR="001A512A" w:rsidRDefault="001A512A" w:rsidP="00D43DB4">
      <w:pPr>
        <w:pStyle w:val="Geenafstand"/>
      </w:pPr>
    </w:p>
    <w:p w14:paraId="6A1E32A4" w14:textId="4115DB9D" w:rsidR="00754B4B" w:rsidRDefault="00754B4B" w:rsidP="00FA3D02">
      <w:pPr>
        <w:pStyle w:val="Kop2"/>
        <w:rPr>
          <w:color w:val="FF60E1"/>
        </w:rPr>
      </w:pPr>
      <w:bookmarkStart w:id="49" w:name="_Toc16427901"/>
      <w:r>
        <w:lastRenderedPageBreak/>
        <w:t>laatste iteratie in het gemeentemuseum</w:t>
      </w:r>
      <w:r w:rsidR="00AA0DC3" w:rsidRPr="00AA0DC3">
        <w:rPr>
          <w:color w:val="FF60E1"/>
        </w:rPr>
        <w:t xml:space="preserve"> </w:t>
      </w:r>
      <w:r w:rsidR="00AA0DC3">
        <w:rPr>
          <w:color w:val="FF60E1"/>
        </w:rPr>
        <w:t xml:space="preserve">- </w:t>
      </w:r>
      <w:r w:rsidR="00AA0DC3" w:rsidRPr="000071E2">
        <w:rPr>
          <w:color w:val="FF60E1"/>
        </w:rPr>
        <w:t>Test 4</w:t>
      </w:r>
      <w:bookmarkEnd w:id="49"/>
    </w:p>
    <w:p w14:paraId="7E96F50A" w14:textId="77777777" w:rsidR="00FA3D02" w:rsidRPr="00FA3D02" w:rsidRDefault="00FA3D02" w:rsidP="00FA3D02"/>
    <w:p w14:paraId="6319DB5B" w14:textId="0B811F71" w:rsidR="00A80EC5" w:rsidRDefault="00A80EC5" w:rsidP="006E1CF8">
      <w:pPr>
        <w:pStyle w:val="Geenafstand"/>
      </w:pPr>
      <w:r>
        <w:t xml:space="preserve">De </w:t>
      </w:r>
      <w:proofErr w:type="spellStart"/>
      <w:r>
        <w:t>kunstedu</w:t>
      </w:r>
      <w:r w:rsidR="00E915C2">
        <w:t>c</w:t>
      </w:r>
      <w:r>
        <w:t>atieve</w:t>
      </w:r>
      <w:proofErr w:type="spellEnd"/>
      <w:r>
        <w:t xml:space="preserve"> methode wordt met drie jongvolwassenen getest op 6 augustus 2019, in het </w:t>
      </w:r>
      <w:r w:rsidR="00AA0DC3">
        <w:t>G</w:t>
      </w:r>
      <w:r>
        <w:t xml:space="preserve">emeentemuseum </w:t>
      </w:r>
      <w:r w:rsidR="00AA0DC3">
        <w:t xml:space="preserve">te </w:t>
      </w:r>
      <w:r>
        <w:t>Den Haag.</w:t>
      </w:r>
      <w:r w:rsidR="00913CFB">
        <w:t xml:space="preserve"> Dit is </w:t>
      </w:r>
      <w:r w:rsidR="00913CFB" w:rsidRPr="00913CFB">
        <w:rPr>
          <w:color w:val="FF60E1"/>
        </w:rPr>
        <w:t>TEST 4.</w:t>
      </w:r>
      <w:r w:rsidR="00913CFB">
        <w:rPr>
          <w:rStyle w:val="Voetnootmarkering"/>
          <w:color w:val="FF60E1"/>
        </w:rPr>
        <w:footnoteReference w:id="57"/>
      </w:r>
    </w:p>
    <w:p w14:paraId="2BF311FA" w14:textId="77777777" w:rsidR="00A80EC5" w:rsidRDefault="00A80EC5" w:rsidP="006E1CF8">
      <w:pPr>
        <w:pStyle w:val="Geenafstand"/>
      </w:pPr>
    </w:p>
    <w:p w14:paraId="2389B996" w14:textId="06314E6B" w:rsidR="00754B4B" w:rsidRDefault="00754B4B" w:rsidP="006E1CF8">
      <w:pPr>
        <w:pStyle w:val="Geenafstand"/>
      </w:pPr>
      <w:r>
        <w:t>Om te t</w:t>
      </w:r>
      <w:r w:rsidR="00321D16">
        <w:t>oetsen</w:t>
      </w:r>
      <w:r>
        <w:t xml:space="preserve"> of de </w:t>
      </w:r>
      <w:r w:rsidR="00AA0DC3">
        <w:t>geselecteerde</w:t>
      </w:r>
      <w:r>
        <w:t xml:space="preserve"> didactische elementen </w:t>
      </w:r>
      <w:r w:rsidR="00A80EC5">
        <w:t>voor</w:t>
      </w:r>
      <w:r>
        <w:t xml:space="preserve"> de methode </w:t>
      </w:r>
      <w:r w:rsidR="00E915C2">
        <w:t xml:space="preserve">juist </w:t>
      </w:r>
      <w:r>
        <w:t xml:space="preserve">zijn </w:t>
      </w:r>
      <w:r w:rsidR="00A80EC5">
        <w:t>gekozen</w:t>
      </w:r>
      <w:r w:rsidR="00AA0DC3">
        <w:t>,</w:t>
      </w:r>
      <w:r>
        <w:t xml:space="preserve"> </w:t>
      </w:r>
      <w:r w:rsidR="00E915C2">
        <w:t>opdat</w:t>
      </w:r>
      <w:r w:rsidR="00A80EC5">
        <w:t xml:space="preserve"> </w:t>
      </w:r>
      <w:r>
        <w:t xml:space="preserve">de ontwerpcriteria </w:t>
      </w:r>
      <w:r w:rsidR="00A80EC5">
        <w:t>kunnen</w:t>
      </w:r>
      <w:r>
        <w:t xml:space="preserve"> </w:t>
      </w:r>
      <w:r w:rsidR="00A80EC5">
        <w:t xml:space="preserve">worden opgesteld voor de </w:t>
      </w:r>
      <w:r>
        <w:t>definitieve versie van het prototype, wordt een laatste test ingelast.</w:t>
      </w:r>
      <w:r w:rsidR="00A80EC5">
        <w:t xml:space="preserve"> De betekenisvolle leerervaring is een dialoog d</w:t>
      </w:r>
      <w:r w:rsidR="00AA0DC3">
        <w:t>ie</w:t>
      </w:r>
      <w:r w:rsidR="00A80EC5">
        <w:t xml:space="preserve"> de methode van A.B.L</w:t>
      </w:r>
      <w:r>
        <w:t>.</w:t>
      </w:r>
      <w:r w:rsidR="00A80EC5">
        <w:t xml:space="preserve"> overstijgt</w:t>
      </w:r>
      <w:r w:rsidR="00AA0DC3">
        <w:t>,</w:t>
      </w:r>
      <w:r w:rsidR="00A80EC5">
        <w:t xml:space="preserve"> doordat </w:t>
      </w:r>
      <w:r w:rsidR="00AA0DC3">
        <w:t>de</w:t>
      </w:r>
      <w:r w:rsidR="00A80EC5">
        <w:t xml:space="preserve"> dialoog nadrukkelijk Socratisch van aard wordt, mede door het gebruik van de waarde als uitgangspunt. Deze </w:t>
      </w:r>
      <w:r w:rsidR="00D15EB5">
        <w:t>S</w:t>
      </w:r>
      <w:r>
        <w:t xml:space="preserve">ocratische dialoog </w:t>
      </w:r>
      <w:r w:rsidR="00A80EC5">
        <w:t>is essentieel en moet worden geactiveerd. Om dit te doen zijn er bij deze test enkele nieuwe didactische elementen toegevoegd aan de workshop.</w:t>
      </w:r>
    </w:p>
    <w:p w14:paraId="4F8CB7BF" w14:textId="77777777" w:rsidR="00A80EC5" w:rsidRDefault="00A80EC5" w:rsidP="006E1CF8">
      <w:pPr>
        <w:pStyle w:val="Geenafstand"/>
      </w:pPr>
    </w:p>
    <w:p w14:paraId="75A17A91" w14:textId="5CCB5503" w:rsidR="00754B4B" w:rsidRDefault="00833476" w:rsidP="006E1CF8">
      <w:pPr>
        <w:pStyle w:val="Geenafstand"/>
      </w:pPr>
      <w:r>
        <w:t>Vier</w:t>
      </w:r>
      <w:r w:rsidR="00754B4B">
        <w:t xml:space="preserve"> elementen worden aan de testpersoon aangeboden in het museum</w:t>
      </w:r>
      <w:r>
        <w:t>.</w:t>
      </w:r>
      <w:r w:rsidR="00754B4B">
        <w:t xml:space="preserve"> </w:t>
      </w:r>
    </w:p>
    <w:p w14:paraId="4EE80D07" w14:textId="32956098" w:rsidR="00754B4B" w:rsidRDefault="00754B4B" w:rsidP="006E1CF8">
      <w:pPr>
        <w:pStyle w:val="Geenafstand"/>
      </w:pPr>
      <w:r>
        <w:t xml:space="preserve">1. </w:t>
      </w:r>
      <w:r w:rsidR="00A80EC5">
        <w:t>Een</w:t>
      </w:r>
      <w:r>
        <w:t xml:space="preserve"> audioguide die als podcast de participant begeleidt bij de stappen</w:t>
      </w:r>
      <w:r w:rsidR="00833476">
        <w:t>.</w:t>
      </w:r>
      <w:r w:rsidR="0067074F">
        <w:rPr>
          <w:rStyle w:val="Voetnootmarkering"/>
        </w:rPr>
        <w:footnoteReference w:id="58"/>
      </w:r>
    </w:p>
    <w:p w14:paraId="312DE5AE" w14:textId="5EED53CE" w:rsidR="00A80EC5" w:rsidRDefault="00A80EC5" w:rsidP="006E1CF8">
      <w:pPr>
        <w:pStyle w:val="Geenafstand"/>
      </w:pPr>
      <w:r>
        <w:t xml:space="preserve">2. Begeleiding bij het kiezen van de waarde en het formuleren van de vraag samen met de </w:t>
      </w:r>
      <w:proofErr w:type="spellStart"/>
      <w:r>
        <w:t>educator</w:t>
      </w:r>
      <w:proofErr w:type="spellEnd"/>
      <w:r>
        <w:t>.</w:t>
      </w:r>
    </w:p>
    <w:p w14:paraId="78F77A2F" w14:textId="6468BA50" w:rsidR="00754B4B" w:rsidRDefault="00754B4B" w:rsidP="006E1CF8">
      <w:pPr>
        <w:pStyle w:val="Geenafstand"/>
      </w:pPr>
      <w:r>
        <w:t xml:space="preserve">3. </w:t>
      </w:r>
      <w:r w:rsidR="00A80EC5">
        <w:t>Een</w:t>
      </w:r>
      <w:r>
        <w:t xml:space="preserve"> felgekleurde cirkel waarmee men op zoek gaat naar het kunstwerk en de plaats bepaalt in verhouding tot het kunstwerk</w:t>
      </w:r>
      <w:r w:rsidR="00833476">
        <w:t>.</w:t>
      </w:r>
    </w:p>
    <w:p w14:paraId="505D0DD2" w14:textId="1D5EDA88" w:rsidR="00A80EC5" w:rsidRDefault="00754B4B" w:rsidP="006E1CF8">
      <w:pPr>
        <w:pStyle w:val="Geenafstand"/>
      </w:pPr>
      <w:r>
        <w:t xml:space="preserve">4. </w:t>
      </w:r>
      <w:r w:rsidR="00A80EC5">
        <w:t>E</w:t>
      </w:r>
      <w:r w:rsidR="00321D16">
        <w:t>en e</w:t>
      </w:r>
      <w:r w:rsidR="00A80EC5">
        <w:t>valuerend gesprek na de ervaring.</w:t>
      </w:r>
    </w:p>
    <w:p w14:paraId="23E13A6A" w14:textId="77777777" w:rsidR="00D15EB5" w:rsidRDefault="00D15EB5" w:rsidP="006E1CF8">
      <w:pPr>
        <w:pStyle w:val="Geenafstand"/>
      </w:pPr>
    </w:p>
    <w:p w14:paraId="65FEE9E1" w14:textId="508A7190" w:rsidR="00D15EB5" w:rsidRDefault="00A80EC5" w:rsidP="00D15EB5">
      <w:pPr>
        <w:pStyle w:val="Geenafstand"/>
      </w:pPr>
      <w:r>
        <w:t xml:space="preserve">De uitleg, keuze van de waarde en het formuleren van de vraag </w:t>
      </w:r>
      <w:r w:rsidR="00321D16">
        <w:t>worden</w:t>
      </w:r>
      <w:r>
        <w:t xml:space="preserve"> </w:t>
      </w:r>
      <w:r w:rsidR="00D15EB5">
        <w:t>gezamenlijk</w:t>
      </w:r>
      <w:r w:rsidR="00321D16">
        <w:t xml:space="preserve"> gedaan</w:t>
      </w:r>
      <w:r w:rsidR="00D15EB5">
        <w:t xml:space="preserve">. </w:t>
      </w:r>
      <w:r>
        <w:t>De audioguide wordt aangeboden en gestart door de participant</w:t>
      </w:r>
      <w:r w:rsidR="00D15EB5">
        <w:t xml:space="preserve"> en met de cirkel in de hand </w:t>
      </w:r>
      <w:r w:rsidR="00321D16">
        <w:t>g</w:t>
      </w:r>
      <w:r w:rsidR="00D15EB5">
        <w:t>aa</w:t>
      </w:r>
      <w:r w:rsidR="00321D16">
        <w:t>n ze</w:t>
      </w:r>
      <w:r w:rsidR="00D15EB5">
        <w:t xml:space="preserve"> op zoek naar het voor he</w:t>
      </w:r>
      <w:r w:rsidR="00321D16">
        <w:t>n</w:t>
      </w:r>
      <w:r w:rsidR="00D15EB5">
        <w:t xml:space="preserve"> bestemde kunstwerk. De cirkel wordt gebruikt om </w:t>
      </w:r>
      <w:r w:rsidR="00321D16">
        <w:t>bij de keuze te helpen.</w:t>
      </w:r>
      <w:r w:rsidR="00D15EB5">
        <w:t xml:space="preserve"> Een simpele tool als een cirkel maakt </w:t>
      </w:r>
      <w:r w:rsidR="00321D16">
        <w:t xml:space="preserve">dus </w:t>
      </w:r>
      <w:r w:rsidR="00D15EB5">
        <w:t xml:space="preserve">verschil, de keuze van het werk is bewuster en de bepaling van de plaats ten opzichte het gekozen werk ook. Bovendien is het een persoonlijk statement wanner men een plek claimt in een museumzaal. </w:t>
      </w:r>
    </w:p>
    <w:p w14:paraId="7F5F52F9" w14:textId="77777777" w:rsidR="00D15EB5" w:rsidRDefault="00D15EB5" w:rsidP="00D15EB5">
      <w:pPr>
        <w:pStyle w:val="Geenafstand"/>
      </w:pPr>
      <w:r>
        <w:t xml:space="preserve">De participanten vertellen ook dat hun ervaring door op de cirkel plaats te nemen, zorgt voor nadenken over de aanwezigheid, deelname en stellingname in het museum. Het maakt de ervaring meer eigen, omdat het ook onderscheidt van de andere bezoekers. </w:t>
      </w:r>
    </w:p>
    <w:p w14:paraId="5ABDE82A" w14:textId="2A6EE7AF" w:rsidR="00D15EB5" w:rsidRDefault="00D15EB5" w:rsidP="00D15EB5">
      <w:pPr>
        <w:pStyle w:val="Geenafstand"/>
      </w:pPr>
    </w:p>
    <w:p w14:paraId="4EB0C656" w14:textId="49402A55" w:rsidR="00D15EB5" w:rsidRDefault="00D15EB5" w:rsidP="00D15EB5">
      <w:pPr>
        <w:pStyle w:val="Geenafstand"/>
      </w:pPr>
      <w:r>
        <w:t xml:space="preserve">De audioguide bewijst wel dat het dragen van een koptelefoon en een stem die begeleidt bij de oefeningen, zorgt voor betere </w:t>
      </w:r>
      <w:r w:rsidR="00B46E3C">
        <w:t xml:space="preserve">inleving en </w:t>
      </w:r>
      <w:r>
        <w:t>concentratie. Daarnaast zorgt het voor meer rust tijdens de ervaring doordat geluid meer buitengesloten wordt. Ook reguleer het de tijd die je met een bepaalde opdracht bezig bent. De aandacht waarop wordt gewezen in de audio zorgt voor beter doorvoelen en bewust</w:t>
      </w:r>
      <w:r w:rsidR="00B46E3C">
        <w:t xml:space="preserve"> </w:t>
      </w:r>
      <w:r>
        <w:t>zijn van de ervaringen.</w:t>
      </w:r>
    </w:p>
    <w:p w14:paraId="28FB6222" w14:textId="6A1A39BF" w:rsidR="00D15EB5" w:rsidRDefault="00D15EB5" w:rsidP="00D15EB5">
      <w:pPr>
        <w:pStyle w:val="Geenafstand"/>
      </w:pPr>
      <w:r>
        <w:t>Wanneer de dialoog afgerond is, start de participant opnieuw!</w:t>
      </w:r>
    </w:p>
    <w:p w14:paraId="66D3A25B" w14:textId="77777777" w:rsidR="00D15EB5" w:rsidRDefault="00D15EB5" w:rsidP="006E1CF8">
      <w:pPr>
        <w:pStyle w:val="Geenafstand"/>
      </w:pPr>
    </w:p>
    <w:p w14:paraId="2C2B26E4" w14:textId="432D816E" w:rsidR="006E1CF8" w:rsidRDefault="00B46E3C" w:rsidP="00A80EC5">
      <w:pPr>
        <w:pStyle w:val="Geenafstand"/>
      </w:pPr>
      <w:r>
        <w:t>Iteratieslag voor het volgende prototype:</w:t>
      </w:r>
    </w:p>
    <w:p w14:paraId="64FB790F" w14:textId="6E3FA0C8" w:rsidR="00B46E3C" w:rsidRDefault="006E1CF8" w:rsidP="00A80EC5">
      <w:pPr>
        <w:pStyle w:val="Geenafstand"/>
      </w:pPr>
      <w:r>
        <w:t xml:space="preserve">Om de rol van de </w:t>
      </w:r>
      <w:proofErr w:type="spellStart"/>
      <w:r>
        <w:t>educator</w:t>
      </w:r>
      <w:proofErr w:type="spellEnd"/>
      <w:r>
        <w:t xml:space="preserve"> te beperken tot de introductie van de methode en de evaluatie </w:t>
      </w:r>
      <w:r w:rsidR="00321D16">
        <w:t>(</w:t>
      </w:r>
      <w:r>
        <w:t>beide objectieve rollen</w:t>
      </w:r>
      <w:r w:rsidR="00321D16">
        <w:t>)</w:t>
      </w:r>
      <w:r>
        <w:t xml:space="preserve"> is het nodig een tool te ontwerpen die de keuze van de waarde zelfstandig maakt. Een object dat mogelijk meegenomen kan worden in het museum en waarop belangrijke gedachten en observaties kunnen worden aangetekend</w:t>
      </w:r>
      <w:r w:rsidR="00321D16">
        <w:t>, maar niet te veel werk vraagt. D</w:t>
      </w:r>
      <w:r w:rsidR="00B46E3C">
        <w:t>e methode moet zo aangeboden worden dat het voor de jongvolwassene mogelijk is om de methode zelfstandig te doorlopen.</w:t>
      </w:r>
    </w:p>
    <w:p w14:paraId="447A2B1C" w14:textId="1DD4B3EE" w:rsidR="006E1CF8" w:rsidRDefault="006E1CF8" w:rsidP="00A80EC5">
      <w:pPr>
        <w:pStyle w:val="Geenafstand"/>
      </w:pPr>
    </w:p>
    <w:p w14:paraId="124D208B" w14:textId="00438D21" w:rsidR="006E1CF8" w:rsidRDefault="006E1CF8" w:rsidP="00A80EC5">
      <w:pPr>
        <w:pStyle w:val="Geenafstand"/>
      </w:pPr>
    </w:p>
    <w:p w14:paraId="052863A5" w14:textId="5B43FD60" w:rsidR="00FA3D02" w:rsidRDefault="00FA3D02" w:rsidP="00B67686">
      <w:pPr>
        <w:pStyle w:val="Kop5"/>
      </w:pPr>
    </w:p>
    <w:p w14:paraId="3FBEB968" w14:textId="3768BF67" w:rsidR="00FA3D02" w:rsidRDefault="00FA3D02" w:rsidP="00B67686">
      <w:pPr>
        <w:pStyle w:val="Kop5"/>
      </w:pPr>
    </w:p>
    <w:p w14:paraId="0F5E3867" w14:textId="3A1883FF" w:rsidR="00FA3D02" w:rsidRDefault="00FA3D02" w:rsidP="00B67686">
      <w:pPr>
        <w:pStyle w:val="Kop5"/>
      </w:pPr>
    </w:p>
    <w:p w14:paraId="0A832C55" w14:textId="6A33917A" w:rsidR="00FA3D02" w:rsidRDefault="00FA3D02" w:rsidP="00B67686">
      <w:pPr>
        <w:pStyle w:val="Kop5"/>
      </w:pPr>
    </w:p>
    <w:p w14:paraId="4D5F77C9" w14:textId="77777777" w:rsidR="00321D16" w:rsidRPr="00321D16" w:rsidRDefault="00321D16" w:rsidP="00321D16"/>
    <w:p w14:paraId="25DC3775" w14:textId="5B664CFB" w:rsidR="00FA3D02" w:rsidRDefault="001A512A" w:rsidP="00B67686">
      <w:pPr>
        <w:pStyle w:val="Kop5"/>
      </w:pPr>
      <w:r>
        <w:rPr>
          <w:noProof/>
        </w:rPr>
        <w:lastRenderedPageBreak/>
        <w:drawing>
          <wp:anchor distT="0" distB="0" distL="114300" distR="114300" simplePos="0" relativeHeight="251686912" behindDoc="1" locked="0" layoutInCell="1" allowOverlap="1" wp14:anchorId="4E615342" wp14:editId="68A45E02">
            <wp:simplePos x="0" y="0"/>
            <wp:positionH relativeFrom="column">
              <wp:posOffset>4850</wp:posOffset>
            </wp:positionH>
            <wp:positionV relativeFrom="paragraph">
              <wp:posOffset>4648</wp:posOffset>
            </wp:positionV>
            <wp:extent cx="5669310" cy="3766185"/>
            <wp:effectExtent l="0" t="0" r="0" b="5715"/>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est 4_groot-3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69310" cy="3766185"/>
                    </a:xfrm>
                    <a:prstGeom prst="rect">
                      <a:avLst/>
                    </a:prstGeom>
                  </pic:spPr>
                </pic:pic>
              </a:graphicData>
            </a:graphic>
            <wp14:sizeRelH relativeFrom="page">
              <wp14:pctWidth>0</wp14:pctWidth>
            </wp14:sizeRelH>
            <wp14:sizeRelV relativeFrom="page">
              <wp14:pctHeight>0</wp14:pctHeight>
            </wp14:sizeRelV>
          </wp:anchor>
        </w:drawing>
      </w:r>
    </w:p>
    <w:p w14:paraId="4CBF26D5" w14:textId="23B11459" w:rsidR="00FA3D02" w:rsidRDefault="00FA3D02" w:rsidP="00B67686">
      <w:pPr>
        <w:pStyle w:val="Kop5"/>
      </w:pPr>
    </w:p>
    <w:p w14:paraId="5D0F821D" w14:textId="77777777" w:rsidR="00FA3D02" w:rsidRDefault="00FA3D02" w:rsidP="00B67686">
      <w:pPr>
        <w:pStyle w:val="Kop5"/>
      </w:pPr>
    </w:p>
    <w:p w14:paraId="03A205E0" w14:textId="77777777" w:rsidR="00FA3D02" w:rsidRDefault="00FA3D02" w:rsidP="00B67686">
      <w:pPr>
        <w:pStyle w:val="Kop5"/>
      </w:pPr>
    </w:p>
    <w:p w14:paraId="0954BC64" w14:textId="77777777" w:rsidR="00FA3D02" w:rsidRDefault="00FA3D02" w:rsidP="00B67686">
      <w:pPr>
        <w:pStyle w:val="Kop5"/>
      </w:pPr>
    </w:p>
    <w:p w14:paraId="3881C8BF" w14:textId="77777777" w:rsidR="00FA3D02" w:rsidRDefault="00FA3D02" w:rsidP="00B67686">
      <w:pPr>
        <w:pStyle w:val="Kop5"/>
      </w:pPr>
    </w:p>
    <w:p w14:paraId="08233A50" w14:textId="77777777" w:rsidR="00FA3D02" w:rsidRDefault="00FA3D02" w:rsidP="00B67686">
      <w:pPr>
        <w:pStyle w:val="Kop5"/>
      </w:pPr>
    </w:p>
    <w:p w14:paraId="4D759CFF" w14:textId="77777777" w:rsidR="001A512A" w:rsidRDefault="001A512A" w:rsidP="00B67686">
      <w:pPr>
        <w:pStyle w:val="Kop5"/>
      </w:pPr>
    </w:p>
    <w:p w14:paraId="18985CA0" w14:textId="77777777" w:rsidR="001A512A" w:rsidRDefault="001A512A" w:rsidP="00B67686">
      <w:pPr>
        <w:pStyle w:val="Kop5"/>
      </w:pPr>
    </w:p>
    <w:p w14:paraId="5D37667F" w14:textId="77777777" w:rsidR="001A512A" w:rsidRDefault="001A512A" w:rsidP="00B67686">
      <w:pPr>
        <w:pStyle w:val="Kop5"/>
      </w:pPr>
    </w:p>
    <w:p w14:paraId="7D1613DE" w14:textId="77777777" w:rsidR="001A512A" w:rsidRDefault="001A512A" w:rsidP="00B67686">
      <w:pPr>
        <w:pStyle w:val="Kop5"/>
      </w:pPr>
    </w:p>
    <w:p w14:paraId="0CF783AE" w14:textId="77777777" w:rsidR="001A512A" w:rsidRDefault="001A512A" w:rsidP="00B67686">
      <w:pPr>
        <w:pStyle w:val="Kop5"/>
      </w:pPr>
    </w:p>
    <w:p w14:paraId="13C2E4D7" w14:textId="04B7745B" w:rsidR="00833476" w:rsidRDefault="00ED4D3B" w:rsidP="00B67686">
      <w:pPr>
        <w:pStyle w:val="Kop5"/>
      </w:pPr>
      <w:r w:rsidRPr="004F5154">
        <w:t>Fig. 1</w:t>
      </w:r>
      <w:r w:rsidR="00FA3D02">
        <w:t>5</w:t>
      </w:r>
      <w:r w:rsidRPr="004F5154">
        <w:t xml:space="preserve"> </w:t>
      </w:r>
      <w:proofErr w:type="spellStart"/>
      <w:r w:rsidR="00FA3D02">
        <w:t>Daniella</w:t>
      </w:r>
      <w:proofErr w:type="spellEnd"/>
      <w:r w:rsidR="00833476">
        <w:t xml:space="preserve"> </w:t>
      </w:r>
      <w:r w:rsidR="004F5154" w:rsidRPr="004F5154">
        <w:t>in het Gemeentemuseum Den Haag</w:t>
      </w:r>
      <w:r w:rsidR="000071E2">
        <w:t xml:space="preserve"> </w:t>
      </w:r>
    </w:p>
    <w:p w14:paraId="4C11B8ED" w14:textId="77777777" w:rsidR="006D2FD8" w:rsidRDefault="006D2FD8" w:rsidP="00A80EC5">
      <w:pPr>
        <w:pStyle w:val="Geenafstand"/>
      </w:pPr>
    </w:p>
    <w:p w14:paraId="48187382" w14:textId="6D140C1A" w:rsidR="00B67686" w:rsidRDefault="00B67686" w:rsidP="00B67686">
      <w:bookmarkStart w:id="50" w:name="_Toc15810522"/>
    </w:p>
    <w:p w14:paraId="35214565" w14:textId="58700896" w:rsidR="00B67686" w:rsidRDefault="00B67686" w:rsidP="00B67686"/>
    <w:p w14:paraId="47097A28" w14:textId="51A03B01" w:rsidR="00B67686" w:rsidRDefault="00B67686" w:rsidP="00B67686"/>
    <w:p w14:paraId="0E835BAB" w14:textId="77777777" w:rsidR="001A512A" w:rsidRPr="00E25808" w:rsidRDefault="001A512A" w:rsidP="001A512A">
      <w:pPr>
        <w:pStyle w:val="Geenafstand"/>
        <w:jc w:val="center"/>
        <w:rPr>
          <w:rStyle w:val="Subtieleverwijzing"/>
          <w:rFonts w:cs="Calibri Light"/>
          <w:i/>
        </w:rPr>
      </w:pPr>
      <w:r w:rsidRPr="00E25808">
        <w:rPr>
          <w:rStyle w:val="Kop4Char"/>
        </w:rPr>
        <w:t>‘Het moment van het object. Het schilderij als een soort tijdscapsule dat je er echt ingetrokken wordt en dat gaat bij mij dan heel lang doorwerken. Ik stel me dan voor hoe het huis er uit ziet waar de scene zich in afspeelt. Doordat ik de sfeer zie van een kamer, dan kan ik daar echt mijn fantasie op loslaten en dat vind ik superfijn’.</w:t>
      </w:r>
    </w:p>
    <w:p w14:paraId="60605E19" w14:textId="77777777" w:rsidR="001A512A" w:rsidRPr="00E25808" w:rsidRDefault="001A512A" w:rsidP="001A512A">
      <w:pPr>
        <w:pStyle w:val="Geenafstand"/>
        <w:jc w:val="center"/>
        <w:rPr>
          <w:rStyle w:val="Kop4Char"/>
          <w:rFonts w:cs="Calibri Light"/>
          <w:iCs/>
          <w:color w:val="808080" w:themeColor="accent4"/>
        </w:rPr>
      </w:pPr>
    </w:p>
    <w:p w14:paraId="6C06E103" w14:textId="77777777" w:rsidR="001A512A" w:rsidRPr="00000A73" w:rsidRDefault="001A512A" w:rsidP="001A512A">
      <w:pPr>
        <w:pStyle w:val="Geenafstand"/>
        <w:jc w:val="center"/>
        <w:rPr>
          <w:rStyle w:val="Subtieleverwijzing"/>
          <w:i/>
          <w:caps w:val="0"/>
          <w:color w:val="585858" w:themeColor="accent2" w:themeShade="7F"/>
        </w:rPr>
      </w:pPr>
      <w:proofErr w:type="spellStart"/>
      <w:r w:rsidRPr="00E25808">
        <w:rPr>
          <w:rStyle w:val="Kop4Char"/>
        </w:rPr>
        <w:t>Sharita</w:t>
      </w:r>
      <w:proofErr w:type="spellEnd"/>
      <w:r w:rsidRPr="00E25808">
        <w:rPr>
          <w:rStyle w:val="Kop4Char"/>
        </w:rPr>
        <w:t xml:space="preserve"> (30</w:t>
      </w:r>
      <w:r w:rsidRPr="00000A73">
        <w:rPr>
          <w:rStyle w:val="Subtieleverwijzing"/>
        </w:rPr>
        <w:t>)</w:t>
      </w:r>
      <w:r>
        <w:rPr>
          <w:rStyle w:val="Voetnootmarkering"/>
          <w:rFonts w:cs="Times New Roman (Hoofdtekst CS)"/>
          <w:iCs/>
          <w:caps/>
          <w:color w:val="858585" w:themeColor="accent2" w:themeShade="BF"/>
          <w:spacing w:val="5"/>
          <w:szCs w:val="20"/>
        </w:rPr>
        <w:footnoteReference w:id="59"/>
      </w:r>
    </w:p>
    <w:p w14:paraId="0B04737A" w14:textId="7C57EB6F" w:rsidR="00B67686" w:rsidRDefault="00B67686" w:rsidP="00B67686"/>
    <w:p w14:paraId="53EFFBC2" w14:textId="66D37DBD" w:rsidR="00B67686" w:rsidRDefault="00B67686" w:rsidP="00B67686"/>
    <w:p w14:paraId="5A8BB365" w14:textId="7EFC7DBF" w:rsidR="00B67686" w:rsidRDefault="00B67686" w:rsidP="00B67686"/>
    <w:p w14:paraId="3770FD93" w14:textId="29C186A8" w:rsidR="00B67686" w:rsidRDefault="00B67686" w:rsidP="00B67686"/>
    <w:p w14:paraId="0057964E" w14:textId="49396D8C" w:rsidR="00B67686" w:rsidRDefault="00B67686" w:rsidP="00B67686"/>
    <w:p w14:paraId="3B2C6635" w14:textId="10C8C1F0" w:rsidR="00FA3D02" w:rsidRDefault="00FA3D02" w:rsidP="00B67686"/>
    <w:p w14:paraId="00C4D514" w14:textId="6D7C11B7" w:rsidR="00FA3D02" w:rsidRDefault="00FA3D02" w:rsidP="00B67686"/>
    <w:p w14:paraId="4BC089AF" w14:textId="5F3C45AC" w:rsidR="00FA3D02" w:rsidRDefault="00FA3D02" w:rsidP="00B67686"/>
    <w:p w14:paraId="2649BA64" w14:textId="42A172E8" w:rsidR="00FA3D02" w:rsidRDefault="00FA3D02" w:rsidP="00B67686"/>
    <w:p w14:paraId="46C203D9" w14:textId="37DEC0A6" w:rsidR="00FA3D02" w:rsidRDefault="00FA3D02" w:rsidP="00B67686"/>
    <w:p w14:paraId="779174F8" w14:textId="5861C834" w:rsidR="00FA3D02" w:rsidRDefault="00FA3D02" w:rsidP="00B67686"/>
    <w:p w14:paraId="3A4A4756" w14:textId="1A3D44A8" w:rsidR="00FA3D02" w:rsidRDefault="00FA3D02" w:rsidP="00B67686"/>
    <w:p w14:paraId="3B7F9DCC" w14:textId="43CD8B48" w:rsidR="00FA3D02" w:rsidRDefault="00FA3D02" w:rsidP="00B67686"/>
    <w:p w14:paraId="3F652C96" w14:textId="08D33C8A" w:rsidR="00FA3D02" w:rsidRDefault="00FA3D02" w:rsidP="00B67686"/>
    <w:p w14:paraId="59D5D30B" w14:textId="77777777" w:rsidR="00FA3D02" w:rsidRPr="00B67686" w:rsidRDefault="00FA3D02" w:rsidP="00B67686"/>
    <w:p w14:paraId="01598218" w14:textId="0203E4D8" w:rsidR="00D27E40" w:rsidRPr="00E80440" w:rsidRDefault="00CC3DDF" w:rsidP="00E80440">
      <w:pPr>
        <w:pStyle w:val="Kop1"/>
      </w:pPr>
      <w:bookmarkStart w:id="51" w:name="_Toc16427902"/>
      <w:r w:rsidRPr="00E80440">
        <w:lastRenderedPageBreak/>
        <w:t xml:space="preserve">Hoofdstuk 6 </w:t>
      </w:r>
      <w:bookmarkEnd w:id="50"/>
      <w:r w:rsidR="00FA3D02">
        <w:br/>
      </w:r>
      <w:r w:rsidR="004F5154" w:rsidRPr="00E80440">
        <w:t>De betekenisvolle leerervaring als methode</w:t>
      </w:r>
      <w:bookmarkEnd w:id="51"/>
      <w:r w:rsidR="00E02466" w:rsidRPr="00E80440">
        <w:t xml:space="preserve"> </w:t>
      </w:r>
    </w:p>
    <w:p w14:paraId="2709C972" w14:textId="3D81F0BB" w:rsidR="006940D1" w:rsidRDefault="006940D1" w:rsidP="006940D1"/>
    <w:p w14:paraId="70AE6A3A" w14:textId="17D01249" w:rsidR="001D0793" w:rsidRPr="006D2FD8" w:rsidRDefault="00E02466" w:rsidP="00E02466">
      <w:pPr>
        <w:pStyle w:val="Geenafstand"/>
        <w:jc w:val="center"/>
        <w:rPr>
          <w:i/>
          <w:iCs/>
          <w:color w:val="6E6E6E" w:themeColor="accent1" w:themeShade="80"/>
          <w:sz w:val="22"/>
          <w:szCs w:val="22"/>
        </w:rPr>
      </w:pPr>
      <w:r w:rsidRPr="006D2FD8">
        <w:rPr>
          <w:i/>
          <w:iCs/>
          <w:color w:val="6E6E6E" w:themeColor="accent1" w:themeShade="80"/>
          <w:sz w:val="22"/>
          <w:szCs w:val="22"/>
        </w:rPr>
        <w:t>‘</w:t>
      </w:r>
      <w:r w:rsidRPr="006D2FD8">
        <w:rPr>
          <w:rStyle w:val="Kop4Char"/>
          <w:sz w:val="22"/>
          <w:szCs w:val="22"/>
        </w:rPr>
        <w:t>Ik weet dat ik niets weet’</w:t>
      </w:r>
    </w:p>
    <w:p w14:paraId="50955FAA" w14:textId="7E4DEC82" w:rsidR="00E02466" w:rsidRPr="006D2FD8" w:rsidRDefault="00E02466" w:rsidP="00E02466">
      <w:pPr>
        <w:pStyle w:val="Geenafstand"/>
        <w:jc w:val="center"/>
        <w:rPr>
          <w:i/>
          <w:iCs/>
          <w:color w:val="6E6E6E" w:themeColor="accent1" w:themeShade="80"/>
          <w:sz w:val="22"/>
          <w:szCs w:val="22"/>
        </w:rPr>
      </w:pPr>
      <w:r w:rsidRPr="006D2FD8">
        <w:rPr>
          <w:i/>
          <w:iCs/>
          <w:color w:val="6E6E6E" w:themeColor="accent1" w:themeShade="80"/>
          <w:sz w:val="22"/>
          <w:szCs w:val="22"/>
        </w:rPr>
        <w:t>Socrates</w:t>
      </w:r>
      <w:r w:rsidR="004D39BB">
        <w:rPr>
          <w:rStyle w:val="Voetnootmarkering"/>
          <w:i/>
          <w:iCs/>
          <w:color w:val="6E6E6E" w:themeColor="accent1" w:themeShade="80"/>
          <w:sz w:val="22"/>
          <w:szCs w:val="22"/>
        </w:rPr>
        <w:footnoteReference w:id="60"/>
      </w:r>
    </w:p>
    <w:p w14:paraId="7DEA33F8" w14:textId="727A58DB" w:rsidR="00082F1C" w:rsidRDefault="00E02466" w:rsidP="004F5154">
      <w:pPr>
        <w:pStyle w:val="Kop2"/>
      </w:pPr>
      <w:bookmarkStart w:id="52" w:name="_Toc16427903"/>
      <w:r>
        <w:t>CONCLUSIE</w:t>
      </w:r>
      <w:r w:rsidR="00003E39">
        <w:t xml:space="preserve"> </w:t>
      </w:r>
      <w:r w:rsidR="00E80440">
        <w:t>en antwoord op de hoofdvraag</w:t>
      </w:r>
      <w:bookmarkEnd w:id="52"/>
    </w:p>
    <w:p w14:paraId="5AAFB7ED" w14:textId="77777777" w:rsidR="00FA3D02" w:rsidRPr="00FA3D02" w:rsidRDefault="00FA3D02" w:rsidP="00FA3D02"/>
    <w:p w14:paraId="086D5524" w14:textId="12AC8001" w:rsidR="00E02466" w:rsidRDefault="00E02466" w:rsidP="00B97E6C">
      <w:pPr>
        <w:pStyle w:val="Geenafstand"/>
      </w:pPr>
      <w:r>
        <w:t xml:space="preserve">Met dit onderzoek </w:t>
      </w:r>
      <w:r w:rsidR="0001540C">
        <w:t>werd gezocht naar</w:t>
      </w:r>
      <w:r>
        <w:t xml:space="preserve"> een antwoord op de vraag:</w:t>
      </w:r>
    </w:p>
    <w:p w14:paraId="175432FE" w14:textId="77777777" w:rsidR="0001540C" w:rsidRDefault="0001540C" w:rsidP="00B97E6C">
      <w:pPr>
        <w:pStyle w:val="Geenafstand"/>
      </w:pPr>
    </w:p>
    <w:p w14:paraId="4BEC27D5" w14:textId="1434E8E2" w:rsidR="00E02466" w:rsidRPr="00FA3D02" w:rsidRDefault="0001540C" w:rsidP="0001540C">
      <w:pPr>
        <w:rPr>
          <w:rFonts w:ascii="Calibri" w:hAnsi="Calibri" w:cs="Calibri"/>
          <w:b/>
          <w:bCs/>
          <w:sz w:val="21"/>
          <w:szCs w:val="21"/>
        </w:rPr>
      </w:pPr>
      <w:r w:rsidRPr="00FA3D02">
        <w:rPr>
          <w:rFonts w:ascii="Calibri" w:hAnsi="Calibri" w:cs="Calibri"/>
          <w:b/>
          <w:bCs/>
          <w:sz w:val="21"/>
          <w:szCs w:val="21"/>
        </w:rPr>
        <w:t xml:space="preserve">Hoe kan een betekenisvolle leerervaring voor de jongvolwassene met beeldende kunst worden gestimuleerd door een </w:t>
      </w:r>
      <w:proofErr w:type="spellStart"/>
      <w:r w:rsidRPr="00FA3D02">
        <w:rPr>
          <w:rFonts w:ascii="Calibri" w:hAnsi="Calibri" w:cs="Calibri"/>
          <w:b/>
          <w:bCs/>
          <w:sz w:val="21"/>
          <w:szCs w:val="21"/>
        </w:rPr>
        <w:t>kunsteducatieve</w:t>
      </w:r>
      <w:proofErr w:type="spellEnd"/>
      <w:r w:rsidRPr="00FA3D02">
        <w:rPr>
          <w:rFonts w:ascii="Calibri" w:hAnsi="Calibri" w:cs="Calibri"/>
          <w:b/>
          <w:bCs/>
          <w:sz w:val="21"/>
          <w:szCs w:val="21"/>
        </w:rPr>
        <w:t xml:space="preserve"> methode?</w:t>
      </w:r>
    </w:p>
    <w:p w14:paraId="53B8E859" w14:textId="1CD8B50C" w:rsidR="00082F1C" w:rsidRDefault="00082F1C" w:rsidP="00B97E6C">
      <w:pPr>
        <w:pStyle w:val="Geenafstand"/>
      </w:pPr>
    </w:p>
    <w:p w14:paraId="04521040" w14:textId="68C98C60" w:rsidR="00082F1C" w:rsidRDefault="00082F1C" w:rsidP="00B97E6C">
      <w:pPr>
        <w:pStyle w:val="Geenafstand"/>
      </w:pPr>
      <w:r>
        <w:t xml:space="preserve">We startten het onderzoek met </w:t>
      </w:r>
      <w:r w:rsidR="0001540C">
        <w:t xml:space="preserve">deelnemers van </w:t>
      </w:r>
      <w:r>
        <w:t>een doelgroep die naar het museum wil, maar daar niet zo goed weet hoe ze een waardevolle ervaring kunnen beleven. Zowel het museum, de (meeste) docenten die ze kennen en het museum zelf, hebben het over kunst begrijpen en zo stuurt de ervaring aan op een kennisgericht bezoek di</w:t>
      </w:r>
      <w:r w:rsidR="00765A9D">
        <w:t>e</w:t>
      </w:r>
      <w:r>
        <w:t xml:space="preserve"> geen persoonlijke leerwaarde </w:t>
      </w:r>
      <w:r w:rsidR="00E02466">
        <w:t>stimuleert.</w:t>
      </w:r>
    </w:p>
    <w:p w14:paraId="00E449F5" w14:textId="0AC85977" w:rsidR="00765A9D" w:rsidRDefault="00765A9D" w:rsidP="00765A9D">
      <w:pPr>
        <w:pStyle w:val="Geenafstand"/>
      </w:pPr>
      <w:r>
        <w:t xml:space="preserve">Het museum is een ideale omgeving voor een leerervaring en heeft alles in huis om de waardering van de jongvolwassene te ontvangen. Om meer betrokkenheid en overeenstemming met de doelgroep te ontwikkelen, zou het openstellen voor een educatieve vorm </w:t>
      </w:r>
      <w:r w:rsidR="00E02466">
        <w:t xml:space="preserve">een meer duurzaam </w:t>
      </w:r>
      <w:r>
        <w:t xml:space="preserve">effect hebben, dan het investeren in korte termijn marketingoplossingen. De jongvolwassene wil immers als intelligent, vrij en zelfstandig worden benaderd. </w:t>
      </w:r>
    </w:p>
    <w:p w14:paraId="7B3A2682" w14:textId="02C654FA" w:rsidR="00765A9D" w:rsidRDefault="008747D8" w:rsidP="00B97E6C">
      <w:pPr>
        <w:pStyle w:val="Geenafstand"/>
        <w:rPr>
          <w:sz w:val="21"/>
          <w:szCs w:val="28"/>
        </w:rPr>
      </w:pPr>
      <w:r>
        <w:t>In het</w:t>
      </w:r>
      <w:r w:rsidR="00765A9D">
        <w:t xml:space="preserve"> museum van de toekomst, een inclusief en participatief museum, </w:t>
      </w:r>
      <w:r>
        <w:t xml:space="preserve">verdient </w:t>
      </w:r>
      <w:r w:rsidR="00765A9D">
        <w:t xml:space="preserve">de </w:t>
      </w:r>
      <w:r>
        <w:t xml:space="preserve">jongvolwassene de oprechte </w:t>
      </w:r>
      <w:r w:rsidR="00765A9D">
        <w:t>aandacht en tijd van</w:t>
      </w:r>
      <w:r>
        <w:t xml:space="preserve"> het museum.</w:t>
      </w:r>
      <w:r w:rsidR="00765A9D">
        <w:t xml:space="preserve"> De </w:t>
      </w:r>
      <w:proofErr w:type="spellStart"/>
      <w:r w:rsidR="00765A9D">
        <w:t>educator</w:t>
      </w:r>
      <w:proofErr w:type="spellEnd"/>
      <w:r w:rsidR="00765A9D">
        <w:t xml:space="preserve"> verbind</w:t>
      </w:r>
      <w:r>
        <w:t>t onder meer museum en jongvolwassene.</w:t>
      </w:r>
      <w:r w:rsidR="00765A9D">
        <w:t xml:space="preserve"> </w:t>
      </w:r>
    </w:p>
    <w:p w14:paraId="1FB5D3B5" w14:textId="77777777" w:rsidR="00765A9D" w:rsidRPr="00765A9D" w:rsidRDefault="00765A9D" w:rsidP="00B97E6C">
      <w:pPr>
        <w:pStyle w:val="Geenafstand"/>
        <w:rPr>
          <w:sz w:val="21"/>
          <w:szCs w:val="28"/>
        </w:rPr>
      </w:pPr>
    </w:p>
    <w:p w14:paraId="07B0F224" w14:textId="171B1C17" w:rsidR="00082F1C" w:rsidRDefault="00082F1C" w:rsidP="00B97E6C">
      <w:pPr>
        <w:pStyle w:val="Geenafstand"/>
      </w:pPr>
      <w:r>
        <w:t xml:space="preserve">Wat kan de innovatieve </w:t>
      </w:r>
      <w:proofErr w:type="spellStart"/>
      <w:r>
        <w:t>kunsteducator</w:t>
      </w:r>
      <w:proofErr w:type="spellEnd"/>
      <w:r>
        <w:t xml:space="preserve"> doen, zodat de jongvolwassene een betrokken participant wordt en het museum </w:t>
      </w:r>
      <w:r w:rsidR="00E02466">
        <w:t>als</w:t>
      </w:r>
      <w:r>
        <w:t xml:space="preserve"> partner </w:t>
      </w:r>
      <w:r w:rsidR="00E02466">
        <w:t xml:space="preserve">wordt gezien? </w:t>
      </w:r>
    </w:p>
    <w:p w14:paraId="72E749E7" w14:textId="77777777" w:rsidR="00765A9D" w:rsidRDefault="00765A9D" w:rsidP="00B97E6C">
      <w:pPr>
        <w:pStyle w:val="Geenafstand"/>
      </w:pPr>
    </w:p>
    <w:p w14:paraId="7491DBF8" w14:textId="6CCC0D88" w:rsidR="005F0DB7" w:rsidRDefault="00082F1C" w:rsidP="00B97E6C">
      <w:pPr>
        <w:pStyle w:val="Geenafstand"/>
      </w:pPr>
      <w:r>
        <w:t xml:space="preserve">Vanuit de literatuur heeft </w:t>
      </w:r>
      <w:proofErr w:type="spellStart"/>
      <w:r w:rsidR="00F83E1E">
        <w:t>Biesta</w:t>
      </w:r>
      <w:proofErr w:type="spellEnd"/>
      <w:r w:rsidR="00F83E1E">
        <w:t xml:space="preserve"> ons geleerd dat de leraar de verantwoordelijkheid heeft de leerling in dialoog te </w:t>
      </w:r>
      <w:r w:rsidR="005F0DB7">
        <w:t>brengen</w:t>
      </w:r>
      <w:r w:rsidR="00F83E1E">
        <w:t xml:space="preserve"> met de wereld. Deze houding </w:t>
      </w:r>
      <w:r w:rsidR="008747D8">
        <w:t>(</w:t>
      </w:r>
      <w:r w:rsidR="005F0DB7">
        <w:t>om</w:t>
      </w:r>
      <w:r w:rsidR="00F83E1E">
        <w:t xml:space="preserve"> in dialoog </w:t>
      </w:r>
      <w:r w:rsidR="00170159">
        <w:t xml:space="preserve">met </w:t>
      </w:r>
      <w:r w:rsidR="00FA1738">
        <w:t xml:space="preserve">het andere en de ander </w:t>
      </w:r>
      <w:r w:rsidR="005F0DB7">
        <w:t>te zijn</w:t>
      </w:r>
      <w:r w:rsidR="008747D8">
        <w:t>)</w:t>
      </w:r>
      <w:r w:rsidR="005F0DB7">
        <w:t xml:space="preserve"> </w:t>
      </w:r>
      <w:r w:rsidR="00F83E1E">
        <w:t>is een abstract maar essentieel onderdeel van wat de toekomst van kunsteducatie in het museum voor de jongvolwassene</w:t>
      </w:r>
      <w:r w:rsidR="00F83E1E" w:rsidRPr="00F83E1E">
        <w:rPr>
          <w:i/>
          <w:iCs/>
        </w:rPr>
        <w:t xml:space="preserve"> moet</w:t>
      </w:r>
      <w:r w:rsidR="00F83E1E">
        <w:t xml:space="preserve"> bieden. </w:t>
      </w:r>
      <w:r w:rsidR="00FA1738">
        <w:t>Deze</w:t>
      </w:r>
      <w:r w:rsidR="00F83E1E">
        <w:t xml:space="preserve"> dialoog</w:t>
      </w:r>
      <w:r w:rsidR="00FA1738">
        <w:t xml:space="preserve"> stimuleert</w:t>
      </w:r>
      <w:r w:rsidR="004E29CA">
        <w:t xml:space="preserve"> (in dit onderzoek)</w:t>
      </w:r>
      <w:r w:rsidR="005F0DB7">
        <w:t xml:space="preserve"> middels beeldende kunst, </w:t>
      </w:r>
      <w:r w:rsidR="00F83E1E">
        <w:t xml:space="preserve">de </w:t>
      </w:r>
      <w:r w:rsidR="005F0DB7">
        <w:t xml:space="preserve">ontwikkeling van de </w:t>
      </w:r>
      <w:proofErr w:type="spellStart"/>
      <w:r w:rsidR="00F83E1E">
        <w:t>subjectivi</w:t>
      </w:r>
      <w:r w:rsidR="00FA1738">
        <w:t>c</w:t>
      </w:r>
      <w:r w:rsidR="00F83E1E">
        <w:t>atie</w:t>
      </w:r>
      <w:proofErr w:type="spellEnd"/>
      <w:r w:rsidR="00F83E1E">
        <w:t xml:space="preserve"> van de participant</w:t>
      </w:r>
      <w:r w:rsidR="005F0DB7">
        <w:t xml:space="preserve">. </w:t>
      </w:r>
      <w:r w:rsidR="006940D1">
        <w:t>Van de A.B.</w:t>
      </w:r>
      <w:proofErr w:type="gramStart"/>
      <w:r w:rsidR="006940D1">
        <w:t>L</w:t>
      </w:r>
      <w:r w:rsidR="00E02466">
        <w:t xml:space="preserve"> </w:t>
      </w:r>
      <w:r w:rsidR="006940D1">
        <w:t>methode</w:t>
      </w:r>
      <w:proofErr w:type="gramEnd"/>
      <w:r w:rsidR="006940D1">
        <w:t xml:space="preserve"> hebben we geleerd hoe de persoonlijke vraagstelling de participant in staat stelt de intrinsieke motivatie te activeren en de wijsheid op een eigen waardevolle </w:t>
      </w:r>
      <w:r w:rsidR="004A6D97">
        <w:t>manier</w:t>
      </w:r>
      <w:r w:rsidR="006940D1">
        <w:t xml:space="preserve"> te verkrijgen. Deze zelfstandige houding ten opzichte van het kunstwerk bevordert de ervaring van succes en plezier.</w:t>
      </w:r>
    </w:p>
    <w:p w14:paraId="5A843686" w14:textId="0A460EF1" w:rsidR="00E02466" w:rsidRDefault="00E02466" w:rsidP="00B97E6C">
      <w:pPr>
        <w:pStyle w:val="Geenafstand"/>
      </w:pPr>
      <w:r>
        <w:t xml:space="preserve">Socrates </w:t>
      </w:r>
      <w:r w:rsidR="008747D8">
        <w:t>stuurt</w:t>
      </w:r>
      <w:r>
        <w:t xml:space="preserve"> ons tenslotte </w:t>
      </w:r>
      <w:r w:rsidR="008747D8">
        <w:t xml:space="preserve">aan </w:t>
      </w:r>
      <w:r>
        <w:t>om de dialoog te verheffen tot een ethische interne discussie, die onze positie in de wereld op een waardevolle manier herformuleert.</w:t>
      </w:r>
      <w:r w:rsidR="00321D16">
        <w:t xml:space="preserve"> </w:t>
      </w:r>
      <w:r w:rsidR="00120C3F">
        <w:t>Hierop aansturen heeft een positief effect op</w:t>
      </w:r>
      <w:r w:rsidR="00FF724B">
        <w:t xml:space="preserve"> meer bewuste</w:t>
      </w:r>
      <w:r w:rsidR="00120C3F">
        <w:t xml:space="preserve"> maatschappelijke betrokkenheid van de participant. </w:t>
      </w:r>
    </w:p>
    <w:p w14:paraId="5019F1A0" w14:textId="77777777" w:rsidR="00E02466" w:rsidRDefault="00E02466" w:rsidP="00B97E6C">
      <w:pPr>
        <w:pStyle w:val="Geenafstand"/>
      </w:pPr>
    </w:p>
    <w:p w14:paraId="1EC70418" w14:textId="66218ECB" w:rsidR="004A6D97" w:rsidRDefault="006940D1" w:rsidP="00B97E6C">
      <w:pPr>
        <w:pStyle w:val="Geenafstand"/>
      </w:pPr>
      <w:r>
        <w:t xml:space="preserve">Tijdens de testen hebben we geleerd dat de </w:t>
      </w:r>
      <w:r w:rsidR="004A6D97">
        <w:t>jongvolwassene positief staat ten opzichte van de actieve participatie en het leren over zichzelf in een museale omgeving. Om verdieping</w:t>
      </w:r>
      <w:r w:rsidR="00E02466">
        <w:t xml:space="preserve"> en</w:t>
      </w:r>
      <w:r w:rsidR="004A6D97">
        <w:t xml:space="preserve"> optimale aandacht te bevorderen</w:t>
      </w:r>
      <w:r w:rsidR="00C600BE">
        <w:t>,</w:t>
      </w:r>
      <w:r w:rsidR="004A6D97">
        <w:t xml:space="preserve"> zijn elementen uit </w:t>
      </w:r>
      <w:proofErr w:type="spellStart"/>
      <w:r w:rsidR="004A6D97">
        <w:t>mindfulness</w:t>
      </w:r>
      <w:proofErr w:type="spellEnd"/>
      <w:r w:rsidR="004A6D97">
        <w:t xml:space="preserve"> en theatrale werkvormen</w:t>
      </w:r>
      <w:r w:rsidR="00082F1C">
        <w:rPr>
          <w:rStyle w:val="Voetnootmarkering"/>
        </w:rPr>
        <w:footnoteReference w:id="61"/>
      </w:r>
      <w:r w:rsidR="004A6D97">
        <w:t xml:space="preserve"> geselecteerd</w:t>
      </w:r>
      <w:r w:rsidR="00C600BE">
        <w:t>.</w:t>
      </w:r>
      <w:r w:rsidR="004A6D97">
        <w:t xml:space="preserve"> </w:t>
      </w:r>
      <w:r w:rsidR="00C600BE">
        <w:t>Di</w:t>
      </w:r>
      <w:r w:rsidR="004A6D97">
        <w:t>e aandacht</w:t>
      </w:r>
      <w:r w:rsidR="00C600BE">
        <w:t xml:space="preserve"> en</w:t>
      </w:r>
      <w:r w:rsidR="004A6D97">
        <w:t xml:space="preserve"> bewustwording van de participant</w:t>
      </w:r>
      <w:r w:rsidR="00C600BE">
        <w:t>,</w:t>
      </w:r>
      <w:r w:rsidR="004A6D97">
        <w:t xml:space="preserve"> van zichzelf ten opzichte van het kunstwerk</w:t>
      </w:r>
      <w:r w:rsidR="00C600BE">
        <w:t>,</w:t>
      </w:r>
      <w:r w:rsidR="004A6D97">
        <w:t xml:space="preserve"> en de daarbij horende fysieke, mentale, emotionele, energetische en spirituele ervaringen</w:t>
      </w:r>
      <w:r w:rsidR="00C600BE">
        <w:t>,</w:t>
      </w:r>
      <w:r w:rsidR="004A6D97">
        <w:t xml:space="preserve"> k</w:t>
      </w:r>
      <w:r w:rsidR="00C600BE">
        <w:t>unnen ze met hulp van deze werkvormen</w:t>
      </w:r>
      <w:r w:rsidR="004A6D97">
        <w:t xml:space="preserve"> duiden</w:t>
      </w:r>
      <w:r w:rsidR="00E02466">
        <w:t>.</w:t>
      </w:r>
    </w:p>
    <w:p w14:paraId="2998620C" w14:textId="45D16B62" w:rsidR="00082F1C" w:rsidRDefault="00082F1C" w:rsidP="00B97E6C">
      <w:pPr>
        <w:pStyle w:val="Geenafstand"/>
      </w:pPr>
      <w:r>
        <w:t xml:space="preserve">De laatste test heeft ons </w:t>
      </w:r>
      <w:r w:rsidR="00C600BE">
        <w:t>overtuigd</w:t>
      </w:r>
      <w:r>
        <w:t xml:space="preserve"> dat een speel</w:t>
      </w:r>
      <w:r w:rsidR="008747D8">
        <w:t>s</w:t>
      </w:r>
      <w:r>
        <w:t xml:space="preserve"> element </w:t>
      </w:r>
      <w:r w:rsidR="00C600BE">
        <w:t>zo</w:t>
      </w:r>
      <w:r>
        <w:t xml:space="preserve">als </w:t>
      </w:r>
      <w:r w:rsidR="00C600BE">
        <w:t>het toe-eigenen van een plek</w:t>
      </w:r>
      <w:r>
        <w:t xml:space="preserve"> in het museum</w:t>
      </w:r>
      <w:r w:rsidR="00C600BE">
        <w:t>,</w:t>
      </w:r>
      <w:r>
        <w:t xml:space="preserve"> door een felgekleurde cirkel onder jouw voeten te plaatsen</w:t>
      </w:r>
      <w:r w:rsidR="00C600BE">
        <w:t xml:space="preserve">, </w:t>
      </w:r>
      <w:r>
        <w:t xml:space="preserve">helpt ervaren hoe het voor jou als persoon is in verhouding tot de ander (het </w:t>
      </w:r>
      <w:r w:rsidR="00E02466">
        <w:t>kunstwerk</w:t>
      </w:r>
      <w:r>
        <w:t xml:space="preserve">). De begeleiding van de stappen is in de vorm van een audioguide getest en werd </w:t>
      </w:r>
      <w:r w:rsidR="00B67686">
        <w:t>gewaardeerd</w:t>
      </w:r>
      <w:r>
        <w:t xml:space="preserve"> als een hulpmiddel voor concentratie en intensivering van de ervaring.</w:t>
      </w:r>
    </w:p>
    <w:p w14:paraId="2C9D9867" w14:textId="77777777" w:rsidR="00E80440" w:rsidRDefault="00E80440" w:rsidP="00B97E6C">
      <w:pPr>
        <w:pStyle w:val="Geenafstand"/>
      </w:pPr>
    </w:p>
    <w:p w14:paraId="248C80E8" w14:textId="6A6EEE2F" w:rsidR="00765A9D" w:rsidRDefault="008872CB" w:rsidP="00E80440">
      <w:pPr>
        <w:pStyle w:val="Kop2"/>
      </w:pPr>
      <w:bookmarkStart w:id="53" w:name="_Toc16427904"/>
      <w:r>
        <w:lastRenderedPageBreak/>
        <w:t xml:space="preserve">Ontwerpcriteria </w:t>
      </w:r>
      <w:r w:rsidR="00003E39">
        <w:t xml:space="preserve">voor de </w:t>
      </w:r>
      <w:r>
        <w:t>kunsteducatieve methode</w:t>
      </w:r>
      <w:bookmarkEnd w:id="53"/>
    </w:p>
    <w:p w14:paraId="3CB4785D" w14:textId="77777777" w:rsidR="00FA3D02" w:rsidRPr="00FA3D02" w:rsidRDefault="00FA3D02" w:rsidP="00FA3D02"/>
    <w:p w14:paraId="1B2586E0" w14:textId="1A8AA0AE" w:rsidR="00082F1C" w:rsidRDefault="00082F1C" w:rsidP="00B97E6C">
      <w:pPr>
        <w:pStyle w:val="Geenafstand"/>
      </w:pPr>
      <w:r>
        <w:t>De</w:t>
      </w:r>
      <w:r w:rsidR="008872CB">
        <w:t xml:space="preserve"> bovenstaande</w:t>
      </w:r>
      <w:r>
        <w:t xml:space="preserve"> conclusies hebben geleid tot </w:t>
      </w:r>
      <w:r w:rsidR="008872CB">
        <w:t xml:space="preserve">ontwerpcriteria </w:t>
      </w:r>
      <w:r w:rsidR="000A1C8A">
        <w:t xml:space="preserve">voor het </w:t>
      </w:r>
      <w:r>
        <w:t xml:space="preserve">prototype van de </w:t>
      </w:r>
      <w:proofErr w:type="spellStart"/>
      <w:r>
        <w:t>kunsteducatieve</w:t>
      </w:r>
      <w:proofErr w:type="spellEnd"/>
      <w:r>
        <w:t xml:space="preserve"> methode</w:t>
      </w:r>
      <w:r w:rsidR="008872CB">
        <w:t xml:space="preserve"> die leidt tot een betekenisvolle leerervaring.</w:t>
      </w:r>
    </w:p>
    <w:p w14:paraId="59BC3897" w14:textId="717198D1" w:rsidR="00082F1C" w:rsidRDefault="00082F1C" w:rsidP="00B97E6C">
      <w:pPr>
        <w:pStyle w:val="Geenafstand"/>
      </w:pPr>
    </w:p>
    <w:p w14:paraId="704126EC" w14:textId="2BBCB2CC" w:rsidR="00A052F2" w:rsidRDefault="00A052F2" w:rsidP="00B97E6C">
      <w:pPr>
        <w:pStyle w:val="Geenafstand"/>
      </w:pPr>
      <w:r>
        <w:t xml:space="preserve">De criteria die nodig zijn om een </w:t>
      </w:r>
      <w:proofErr w:type="spellStart"/>
      <w:r>
        <w:t>kunsteducatieve</w:t>
      </w:r>
      <w:proofErr w:type="spellEnd"/>
      <w:r>
        <w:t xml:space="preserve"> methode te ontwerpen om tot een betekenisvolle leerervaring te komen zijn:</w:t>
      </w:r>
    </w:p>
    <w:p w14:paraId="3E1BFB13" w14:textId="77777777" w:rsidR="00A052F2" w:rsidRDefault="00A052F2" w:rsidP="00B97E6C">
      <w:pPr>
        <w:pStyle w:val="Geenafstand"/>
      </w:pPr>
    </w:p>
    <w:p w14:paraId="070C7278" w14:textId="17F5A6A3" w:rsidR="00A052F2" w:rsidRDefault="00A052F2" w:rsidP="00A052F2">
      <w:pPr>
        <w:pStyle w:val="Geenafstand"/>
        <w:numPr>
          <w:ilvl w:val="0"/>
          <w:numId w:val="22"/>
        </w:numPr>
      </w:pPr>
      <w:r>
        <w:t xml:space="preserve">De wensen en belevingswereld van de jongvolwassene </w:t>
      </w:r>
      <w:r w:rsidR="00107E6E">
        <w:t xml:space="preserve">worden </w:t>
      </w:r>
      <w:r>
        <w:t xml:space="preserve">als leidraad </w:t>
      </w:r>
      <w:r w:rsidR="00107E6E">
        <w:t>ge</w:t>
      </w:r>
      <w:r>
        <w:t>n</w:t>
      </w:r>
      <w:r w:rsidR="00107E6E">
        <w:t>o</w:t>
      </w:r>
      <w:r>
        <w:t>men voor het ontwerp. De geïnteresseerde houding en leergierigheid zijn kenmerkend voor de jongvolwassene en moeten worden gestimuleerd.</w:t>
      </w:r>
    </w:p>
    <w:p w14:paraId="6C91822C" w14:textId="087464EA" w:rsidR="008872CB" w:rsidRDefault="00A052F2" w:rsidP="00107E6E">
      <w:pPr>
        <w:pStyle w:val="Geenafstand"/>
        <w:numPr>
          <w:ilvl w:val="0"/>
          <w:numId w:val="22"/>
        </w:numPr>
      </w:pPr>
      <w:r>
        <w:t>De participant wordt op interdisciplinaire en didactische manier gestimuleerd in de ervaring.</w:t>
      </w:r>
      <w:r w:rsidR="00107E6E">
        <w:t xml:space="preserve"> </w:t>
      </w:r>
      <w:r>
        <w:t>D</w:t>
      </w:r>
      <w:r w:rsidR="00107E6E">
        <w:t>aarom bevat d</w:t>
      </w:r>
      <w:r>
        <w:t>e methode</w:t>
      </w:r>
      <w:r w:rsidR="00FA1738">
        <w:t xml:space="preserve"> elementen van </w:t>
      </w:r>
      <w:r w:rsidR="008872CB">
        <w:t>spel</w:t>
      </w:r>
      <w:r w:rsidR="00FA1738">
        <w:t>, aandachtige observatie, stilte,</w:t>
      </w:r>
      <w:r w:rsidR="000A1C8A">
        <w:t xml:space="preserve"> ontmoeting, gesprek </w:t>
      </w:r>
      <w:r w:rsidR="00FA1738">
        <w:t xml:space="preserve">en </w:t>
      </w:r>
      <w:r w:rsidR="00170159">
        <w:t xml:space="preserve">geconcentreerde </w:t>
      </w:r>
      <w:r w:rsidR="00FA1738">
        <w:t xml:space="preserve">introspectie. </w:t>
      </w:r>
    </w:p>
    <w:p w14:paraId="73BD2F33" w14:textId="77777777" w:rsidR="00107E6E" w:rsidRDefault="008872CB" w:rsidP="00107E6E">
      <w:pPr>
        <w:pStyle w:val="Geenafstand"/>
        <w:numPr>
          <w:ilvl w:val="0"/>
          <w:numId w:val="22"/>
        </w:numPr>
      </w:pPr>
      <w:r>
        <w:t>Het</w:t>
      </w:r>
      <w:r w:rsidR="00765A9D">
        <w:t xml:space="preserve"> proces van participatie en dialoog </w:t>
      </w:r>
      <w:r w:rsidR="00FA1738">
        <w:t xml:space="preserve">levert een persoonlijke en gedeelde leerervaring op voor de participant. </w:t>
      </w:r>
    </w:p>
    <w:p w14:paraId="1FFABB01" w14:textId="41186F96" w:rsidR="00123BCD" w:rsidRDefault="00123BCD" w:rsidP="00107E6E">
      <w:pPr>
        <w:pStyle w:val="Geenafstand"/>
        <w:numPr>
          <w:ilvl w:val="0"/>
          <w:numId w:val="22"/>
        </w:numPr>
      </w:pPr>
      <w:r>
        <w:t>De methode richt zich op verschillende dynamische lagen</w:t>
      </w:r>
      <w:r w:rsidR="00662860">
        <w:t>.</w:t>
      </w:r>
      <w:r>
        <w:t xml:space="preserve"> </w:t>
      </w:r>
      <w:r w:rsidR="00662860">
        <w:t>D</w:t>
      </w:r>
      <w:r>
        <w:t>oor bewustwording van deze lagen kan een betekenisvol en dus lerend effect worden gestimuleerd.</w:t>
      </w:r>
      <w:r w:rsidR="00107E6E">
        <w:t xml:space="preserve"> </w:t>
      </w:r>
      <w:r>
        <w:t xml:space="preserve">De participant wordt </w:t>
      </w:r>
      <w:r w:rsidR="00107E6E">
        <w:t xml:space="preserve">daarbij </w:t>
      </w:r>
      <w:r>
        <w:t>holistisch aangesproken, op denken, voelen en doen.</w:t>
      </w:r>
    </w:p>
    <w:p w14:paraId="78935BF1" w14:textId="0BEF81B1" w:rsidR="00123BCD" w:rsidRDefault="00123BCD" w:rsidP="00662860">
      <w:pPr>
        <w:pStyle w:val="Geenafstand"/>
        <w:numPr>
          <w:ilvl w:val="0"/>
          <w:numId w:val="22"/>
        </w:numPr>
      </w:pPr>
      <w:r>
        <w:t>De persoonlijke waarde is het sta</w:t>
      </w:r>
      <w:r w:rsidR="00432231">
        <w:t>r</w:t>
      </w:r>
      <w:r>
        <w:t>tpunt.</w:t>
      </w:r>
      <w:r w:rsidR="00432231">
        <w:t xml:space="preserve"> </w:t>
      </w:r>
      <w:r w:rsidR="00662860">
        <w:t xml:space="preserve">Daarmee wordt zowel het persoonlijk perspectief maar ook het maatschappelijke aspect in acht genomen. </w:t>
      </w:r>
      <w:r w:rsidR="00432231">
        <w:t xml:space="preserve">Het formuleren van de </w:t>
      </w:r>
      <w:r>
        <w:t>persoonlijke vraag</w:t>
      </w:r>
      <w:r w:rsidR="00432231">
        <w:t xml:space="preserve"> </w:t>
      </w:r>
      <w:r w:rsidR="00662860">
        <w:t>die hieruit voortkomt</w:t>
      </w:r>
      <w:r w:rsidR="00432231">
        <w:t>,</w:t>
      </w:r>
      <w:r>
        <w:t xml:space="preserve"> </w:t>
      </w:r>
      <w:r w:rsidR="00432231">
        <w:t xml:space="preserve">moet </w:t>
      </w:r>
      <w:r w:rsidR="00662860">
        <w:t xml:space="preserve">om deze complexiteit </w:t>
      </w:r>
      <w:r w:rsidR="00432231">
        <w:t>worden ondersteund.</w:t>
      </w:r>
    </w:p>
    <w:p w14:paraId="3FFEAB1E" w14:textId="10CA8E1A" w:rsidR="00432231" w:rsidRDefault="00432231" w:rsidP="00123BCD">
      <w:pPr>
        <w:pStyle w:val="Geenafstand"/>
        <w:numPr>
          <w:ilvl w:val="0"/>
          <w:numId w:val="22"/>
        </w:numPr>
      </w:pPr>
      <w:r>
        <w:t xml:space="preserve">De methode helpt </w:t>
      </w:r>
      <w:r w:rsidR="00662860">
        <w:t xml:space="preserve">de </w:t>
      </w:r>
      <w:r>
        <w:t xml:space="preserve">aandacht van de participant </w:t>
      </w:r>
      <w:r w:rsidR="00662860">
        <w:t>op zijn positie, waardensysteem, en omgeving te richten.</w:t>
      </w:r>
      <w:r>
        <w:t xml:space="preserve"> </w:t>
      </w:r>
    </w:p>
    <w:p w14:paraId="01A43680" w14:textId="3A681088" w:rsidR="00432231" w:rsidRDefault="00432231" w:rsidP="00123BCD">
      <w:pPr>
        <w:pStyle w:val="Geenafstand"/>
        <w:numPr>
          <w:ilvl w:val="0"/>
          <w:numId w:val="22"/>
        </w:numPr>
      </w:pPr>
      <w:r>
        <w:t xml:space="preserve">De methode besteed aandacht aan het opstarten en in stand houden van </w:t>
      </w:r>
      <w:r w:rsidR="00107E6E">
        <w:t>de</w:t>
      </w:r>
      <w:r>
        <w:t xml:space="preserve"> dialoog tussen de participant, het kunstwerk en de wereld.</w:t>
      </w:r>
    </w:p>
    <w:p w14:paraId="52402D73" w14:textId="7D0EBF68" w:rsidR="008872CB" w:rsidRDefault="00662860" w:rsidP="008872CB">
      <w:pPr>
        <w:pStyle w:val="Geenafstand"/>
        <w:numPr>
          <w:ilvl w:val="0"/>
          <w:numId w:val="22"/>
        </w:numPr>
      </w:pPr>
      <w:r>
        <w:t>Een situatie van vertrouwen moet worden gecreëerd waar ruimte is voor de participant voor</w:t>
      </w:r>
      <w:r w:rsidR="00123BCD">
        <w:t xml:space="preserve"> </w:t>
      </w:r>
      <w:r w:rsidR="00FA1738">
        <w:t>oprecht</w:t>
      </w:r>
      <w:r w:rsidR="00123BCD">
        <w:t>, eigen en</w:t>
      </w:r>
      <w:r w:rsidR="00FA1738">
        <w:t xml:space="preserve"> </w:t>
      </w:r>
      <w:r w:rsidR="00765A9D">
        <w:t xml:space="preserve">zelfstandig </w:t>
      </w:r>
      <w:r>
        <w:t>gedrag.</w:t>
      </w:r>
    </w:p>
    <w:p w14:paraId="5977ED33" w14:textId="3E2F31D7" w:rsidR="00123BCD" w:rsidRDefault="00FA1738" w:rsidP="00123BCD">
      <w:pPr>
        <w:pStyle w:val="Geenafstand"/>
        <w:numPr>
          <w:ilvl w:val="0"/>
          <w:numId w:val="22"/>
        </w:numPr>
      </w:pPr>
      <w:r>
        <w:t>De</w:t>
      </w:r>
      <w:r w:rsidR="00662860">
        <w:t xml:space="preserve"> methode</w:t>
      </w:r>
      <w:r>
        <w:t xml:space="preserve"> </w:t>
      </w:r>
      <w:r w:rsidR="00123BCD">
        <w:t xml:space="preserve">heeft voldoende optionele elementen om </w:t>
      </w:r>
      <w:r w:rsidR="00662860">
        <w:t xml:space="preserve">eventueel </w:t>
      </w:r>
      <w:r w:rsidR="00123BCD">
        <w:t>zelfstandig te kunnen k</w:t>
      </w:r>
      <w:r w:rsidR="00662860">
        <w:t>iezen voor een ander element, wisseling of tijdsduur</w:t>
      </w:r>
      <w:r w:rsidR="00123BCD">
        <w:t xml:space="preserve">. </w:t>
      </w:r>
      <w:r w:rsidR="00107E6E">
        <w:t>Zodat</w:t>
      </w:r>
      <w:r w:rsidR="00123BCD">
        <w:t xml:space="preserve"> het ook aantrekkelijk </w:t>
      </w:r>
      <w:r w:rsidR="00662860">
        <w:t>is om te herhalen.</w:t>
      </w:r>
    </w:p>
    <w:p w14:paraId="22924F09" w14:textId="6E171BCE" w:rsidR="008872CB" w:rsidRDefault="00123BCD" w:rsidP="008872CB">
      <w:pPr>
        <w:pStyle w:val="Geenafstand"/>
        <w:numPr>
          <w:ilvl w:val="0"/>
          <w:numId w:val="22"/>
        </w:numPr>
      </w:pPr>
      <w:r>
        <w:t xml:space="preserve">De methode moet dusdanig ‘in beweging zetten’ dat de leerervaring niet stopt </w:t>
      </w:r>
      <w:r w:rsidR="00FA1738">
        <w:t xml:space="preserve">wanneer </w:t>
      </w:r>
      <w:r w:rsidR="00662860">
        <w:t xml:space="preserve">hij/zij </w:t>
      </w:r>
      <w:r w:rsidR="00FA1738">
        <w:t xml:space="preserve">het museum verlaat. </w:t>
      </w:r>
    </w:p>
    <w:p w14:paraId="41BA2EDE" w14:textId="7ECE85F9" w:rsidR="00A052F2" w:rsidRDefault="00A052F2" w:rsidP="00A052F2">
      <w:pPr>
        <w:pStyle w:val="Geenafstand"/>
        <w:numPr>
          <w:ilvl w:val="0"/>
          <w:numId w:val="22"/>
        </w:numPr>
      </w:pPr>
      <w:r>
        <w:t xml:space="preserve">De </w:t>
      </w:r>
      <w:r w:rsidR="00FA6E7A">
        <w:t xml:space="preserve">methode stelt de </w:t>
      </w:r>
      <w:r>
        <w:t>participant in de gelegenheid een persoonlijke betekenisvolle leerervaring te activeren</w:t>
      </w:r>
      <w:r w:rsidR="00FA6E7A">
        <w:t>.</w:t>
      </w:r>
    </w:p>
    <w:p w14:paraId="05AF6835" w14:textId="30A28E6B" w:rsidR="00432231" w:rsidRDefault="00432231" w:rsidP="004D39BB">
      <w:pPr>
        <w:pStyle w:val="Geenafstand"/>
        <w:numPr>
          <w:ilvl w:val="0"/>
          <w:numId w:val="22"/>
        </w:numPr>
      </w:pPr>
      <w:r>
        <w:t>De methode besteedt aandacht aan de evaluatie van het proces dat de participant doorloopt</w:t>
      </w:r>
      <w:r w:rsidR="00107E6E">
        <w:t xml:space="preserve"> en </w:t>
      </w:r>
      <w:r>
        <w:t>stimuleert uitwisseling van ervaringen tussen de participanten.</w:t>
      </w:r>
    </w:p>
    <w:p w14:paraId="0E9E2956" w14:textId="3DA63DAE" w:rsidR="00432231" w:rsidRDefault="00432231" w:rsidP="004D39BB">
      <w:pPr>
        <w:pStyle w:val="Kop5"/>
      </w:pPr>
    </w:p>
    <w:p w14:paraId="155ED131" w14:textId="5553E477" w:rsidR="00432231" w:rsidRDefault="00432231" w:rsidP="004D39BB">
      <w:pPr>
        <w:pStyle w:val="Kop5"/>
      </w:pPr>
    </w:p>
    <w:p w14:paraId="221109D9" w14:textId="77777777" w:rsidR="00432231" w:rsidRDefault="00432231" w:rsidP="004D39BB">
      <w:pPr>
        <w:pStyle w:val="Kop5"/>
      </w:pPr>
    </w:p>
    <w:p w14:paraId="3AC41268" w14:textId="77777777" w:rsidR="00432231" w:rsidRDefault="00432231" w:rsidP="004D39BB">
      <w:pPr>
        <w:pStyle w:val="Kop5"/>
      </w:pPr>
    </w:p>
    <w:p w14:paraId="7F4EFB85" w14:textId="77777777" w:rsidR="00432231" w:rsidRDefault="00432231" w:rsidP="004D39BB">
      <w:pPr>
        <w:pStyle w:val="Kop5"/>
      </w:pPr>
    </w:p>
    <w:p w14:paraId="637DE079" w14:textId="77777777" w:rsidR="00432231" w:rsidRDefault="00432231" w:rsidP="004D39BB">
      <w:pPr>
        <w:pStyle w:val="Kop5"/>
      </w:pPr>
    </w:p>
    <w:p w14:paraId="3BC68891" w14:textId="77777777" w:rsidR="00432231" w:rsidRDefault="00432231" w:rsidP="004D39BB">
      <w:pPr>
        <w:pStyle w:val="Kop5"/>
      </w:pPr>
    </w:p>
    <w:p w14:paraId="4E95546F" w14:textId="11521C35" w:rsidR="00432231" w:rsidRDefault="00432231" w:rsidP="004D39BB">
      <w:pPr>
        <w:pStyle w:val="Kop5"/>
      </w:pPr>
    </w:p>
    <w:p w14:paraId="54110FED" w14:textId="77777777" w:rsidR="00432231" w:rsidRPr="00432231" w:rsidRDefault="00432231" w:rsidP="00432231">
      <w:bookmarkStart w:id="54" w:name="_Toc15810526"/>
    </w:p>
    <w:bookmarkEnd w:id="54"/>
    <w:p w14:paraId="0EE90689" w14:textId="18BFD183" w:rsidR="00844234" w:rsidRDefault="00F5430C" w:rsidP="00BD6B9D">
      <w:pPr>
        <w:pStyle w:val="Geenafstand"/>
      </w:pPr>
      <w:r>
        <w:rPr>
          <w:noProof/>
        </w:rPr>
        <w:lastRenderedPageBreak/>
        <w:drawing>
          <wp:inline distT="0" distB="0" distL="0" distR="0" wp14:anchorId="2E7D6635" wp14:editId="378F8592">
            <wp:extent cx="5753686" cy="4086539"/>
            <wp:effectExtent l="0" t="0" r="0" b="317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est 4_groot-5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78335" cy="4104046"/>
                    </a:xfrm>
                    <a:prstGeom prst="rect">
                      <a:avLst/>
                    </a:prstGeom>
                  </pic:spPr>
                </pic:pic>
              </a:graphicData>
            </a:graphic>
          </wp:inline>
        </w:drawing>
      </w:r>
    </w:p>
    <w:p w14:paraId="11D557CC" w14:textId="155B3B51" w:rsidR="00F5430C" w:rsidRPr="00F5430C" w:rsidRDefault="00F5430C" w:rsidP="006D2FD8">
      <w:pPr>
        <w:pStyle w:val="Kop5"/>
      </w:pPr>
      <w:r w:rsidRPr="00F5430C">
        <w:t>Fig.</w:t>
      </w:r>
      <w:r>
        <w:t xml:space="preserve"> 1</w:t>
      </w:r>
      <w:r w:rsidR="00FA3D02">
        <w:t>6</w:t>
      </w:r>
      <w:r w:rsidRPr="00F5430C">
        <w:t xml:space="preserve"> ‘Het Socratisch kompas’: Van links naar recht: de cirkel om de plaats te bepalen, het kompas om de vraag te helpen formuleren en de audioguide.</w:t>
      </w:r>
    </w:p>
    <w:p w14:paraId="535460CA" w14:textId="77777777" w:rsidR="00F5430C" w:rsidRDefault="00F5430C" w:rsidP="00BD6B9D">
      <w:pPr>
        <w:pStyle w:val="Geenafstand"/>
      </w:pPr>
    </w:p>
    <w:p w14:paraId="475D962B" w14:textId="77777777" w:rsidR="00FA3D02" w:rsidRDefault="00FA3D02" w:rsidP="00BD6B9D">
      <w:pPr>
        <w:pStyle w:val="Geenafstand"/>
      </w:pPr>
    </w:p>
    <w:p w14:paraId="58A0E3DB" w14:textId="77777777" w:rsidR="00FA3D02" w:rsidRDefault="00FA3D02" w:rsidP="00BD6B9D">
      <w:pPr>
        <w:pStyle w:val="Geenafstand"/>
      </w:pPr>
    </w:p>
    <w:p w14:paraId="00684D6A" w14:textId="77777777" w:rsidR="00FA3D02" w:rsidRDefault="00FA3D02" w:rsidP="00BD6B9D">
      <w:pPr>
        <w:pStyle w:val="Geenafstand"/>
      </w:pPr>
    </w:p>
    <w:p w14:paraId="7A58D53B" w14:textId="77777777" w:rsidR="00FA3D02" w:rsidRDefault="00FA3D02" w:rsidP="00BD6B9D">
      <w:pPr>
        <w:pStyle w:val="Geenafstand"/>
      </w:pPr>
    </w:p>
    <w:p w14:paraId="4094103D" w14:textId="77777777" w:rsidR="00FA3D02" w:rsidRDefault="00FA3D02" w:rsidP="00BD6B9D">
      <w:pPr>
        <w:pStyle w:val="Geenafstand"/>
      </w:pPr>
    </w:p>
    <w:p w14:paraId="276A6338" w14:textId="77777777" w:rsidR="00FA3D02" w:rsidRDefault="00FA3D02" w:rsidP="00BD6B9D">
      <w:pPr>
        <w:pStyle w:val="Geenafstand"/>
      </w:pPr>
    </w:p>
    <w:p w14:paraId="72DD8668" w14:textId="77777777" w:rsidR="00FA3D02" w:rsidRDefault="00FA3D02" w:rsidP="00BD6B9D">
      <w:pPr>
        <w:pStyle w:val="Geenafstand"/>
      </w:pPr>
    </w:p>
    <w:p w14:paraId="69A00015" w14:textId="77777777" w:rsidR="00FA3D02" w:rsidRDefault="00FA3D02" w:rsidP="00BD6B9D">
      <w:pPr>
        <w:pStyle w:val="Geenafstand"/>
      </w:pPr>
    </w:p>
    <w:p w14:paraId="5F400691" w14:textId="77777777" w:rsidR="00FA3D02" w:rsidRDefault="00FA3D02" w:rsidP="00BD6B9D">
      <w:pPr>
        <w:pStyle w:val="Geenafstand"/>
      </w:pPr>
    </w:p>
    <w:p w14:paraId="1FF67827" w14:textId="77777777" w:rsidR="00FA3D02" w:rsidRDefault="00FA3D02" w:rsidP="00BD6B9D">
      <w:pPr>
        <w:pStyle w:val="Geenafstand"/>
      </w:pPr>
    </w:p>
    <w:p w14:paraId="4CED3115" w14:textId="77777777" w:rsidR="00FA3D02" w:rsidRDefault="00FA3D02" w:rsidP="00BD6B9D">
      <w:pPr>
        <w:pStyle w:val="Geenafstand"/>
      </w:pPr>
    </w:p>
    <w:p w14:paraId="614DD37B" w14:textId="77777777" w:rsidR="00FA3D02" w:rsidRDefault="00FA3D02" w:rsidP="00BD6B9D">
      <w:pPr>
        <w:pStyle w:val="Geenafstand"/>
      </w:pPr>
    </w:p>
    <w:p w14:paraId="64CA39EC" w14:textId="77777777" w:rsidR="00FA3D02" w:rsidRDefault="00FA3D02" w:rsidP="00BD6B9D">
      <w:pPr>
        <w:pStyle w:val="Geenafstand"/>
      </w:pPr>
    </w:p>
    <w:p w14:paraId="1EC2D17F" w14:textId="77777777" w:rsidR="00FA3D02" w:rsidRDefault="00FA3D02" w:rsidP="00BD6B9D">
      <w:pPr>
        <w:pStyle w:val="Geenafstand"/>
      </w:pPr>
    </w:p>
    <w:p w14:paraId="16349AC3" w14:textId="77777777" w:rsidR="00FA3D02" w:rsidRDefault="00FA3D02" w:rsidP="00BD6B9D">
      <w:pPr>
        <w:pStyle w:val="Geenafstand"/>
      </w:pPr>
    </w:p>
    <w:p w14:paraId="5D9F97FE" w14:textId="77777777" w:rsidR="00FA3D02" w:rsidRDefault="00FA3D02" w:rsidP="00BD6B9D">
      <w:pPr>
        <w:pStyle w:val="Geenafstand"/>
      </w:pPr>
    </w:p>
    <w:p w14:paraId="0B761FCB" w14:textId="77777777" w:rsidR="00FA3D02" w:rsidRDefault="00FA3D02" w:rsidP="00BD6B9D">
      <w:pPr>
        <w:pStyle w:val="Geenafstand"/>
      </w:pPr>
    </w:p>
    <w:p w14:paraId="37372827" w14:textId="77777777" w:rsidR="00FA3D02" w:rsidRDefault="00FA3D02" w:rsidP="00BD6B9D">
      <w:pPr>
        <w:pStyle w:val="Geenafstand"/>
      </w:pPr>
    </w:p>
    <w:p w14:paraId="23172505" w14:textId="77777777" w:rsidR="00FA3D02" w:rsidRDefault="00FA3D02" w:rsidP="00BD6B9D">
      <w:pPr>
        <w:pStyle w:val="Geenafstand"/>
      </w:pPr>
    </w:p>
    <w:p w14:paraId="2F9D7F7C" w14:textId="77777777" w:rsidR="00FA3D02" w:rsidRDefault="00FA3D02" w:rsidP="00BD6B9D">
      <w:pPr>
        <w:pStyle w:val="Geenafstand"/>
      </w:pPr>
    </w:p>
    <w:p w14:paraId="07CA20A0" w14:textId="77777777" w:rsidR="00FA3D02" w:rsidRDefault="00FA3D02" w:rsidP="00BD6B9D">
      <w:pPr>
        <w:pStyle w:val="Geenafstand"/>
      </w:pPr>
    </w:p>
    <w:p w14:paraId="233AFECE" w14:textId="77777777" w:rsidR="00FA3D02" w:rsidRDefault="00FA3D02" w:rsidP="00BD6B9D">
      <w:pPr>
        <w:pStyle w:val="Geenafstand"/>
      </w:pPr>
    </w:p>
    <w:p w14:paraId="2DAC217D" w14:textId="77777777" w:rsidR="00FA3D02" w:rsidRDefault="00FA3D02" w:rsidP="00BD6B9D">
      <w:pPr>
        <w:pStyle w:val="Geenafstand"/>
      </w:pPr>
    </w:p>
    <w:p w14:paraId="357B2F8F" w14:textId="77777777" w:rsidR="00FA3D02" w:rsidRDefault="00FA3D02" w:rsidP="00BD6B9D">
      <w:pPr>
        <w:pStyle w:val="Geenafstand"/>
      </w:pPr>
    </w:p>
    <w:p w14:paraId="0EB33C20" w14:textId="77777777" w:rsidR="00FA3D02" w:rsidRDefault="00FA3D02" w:rsidP="00BD6B9D">
      <w:pPr>
        <w:pStyle w:val="Geenafstand"/>
      </w:pPr>
    </w:p>
    <w:p w14:paraId="2227824A" w14:textId="77777777" w:rsidR="00FA3D02" w:rsidRDefault="00FA3D02" w:rsidP="00BD6B9D">
      <w:pPr>
        <w:pStyle w:val="Geenafstand"/>
      </w:pPr>
    </w:p>
    <w:p w14:paraId="38310A4E" w14:textId="61AE6593" w:rsidR="00FA3D02" w:rsidRPr="00FA3D02" w:rsidRDefault="00FA6E7A" w:rsidP="00FA3D02">
      <w:pPr>
        <w:pStyle w:val="Kop2"/>
        <w:rPr>
          <w:b/>
          <w:bCs/>
          <w:color w:val="000000" w:themeColor="text1"/>
          <w:sz w:val="32"/>
          <w:szCs w:val="32"/>
        </w:rPr>
      </w:pPr>
      <w:bookmarkStart w:id="55" w:name="_Toc16427905"/>
      <w:bookmarkStart w:id="56" w:name="_Toc15810527"/>
      <w:r>
        <w:rPr>
          <w:b/>
          <w:bCs/>
          <w:color w:val="000000" w:themeColor="text1"/>
          <w:sz w:val="32"/>
          <w:szCs w:val="32"/>
        </w:rPr>
        <w:lastRenderedPageBreak/>
        <w:t>KUnsteducatief product:</w:t>
      </w:r>
      <w:r>
        <w:rPr>
          <w:b/>
          <w:bCs/>
          <w:color w:val="000000" w:themeColor="text1"/>
          <w:sz w:val="32"/>
          <w:szCs w:val="32"/>
        </w:rPr>
        <w:br/>
      </w:r>
      <w:r w:rsidR="00FA3D02" w:rsidRPr="00FA3D02">
        <w:rPr>
          <w:b/>
          <w:bCs/>
          <w:color w:val="000000" w:themeColor="text1"/>
          <w:sz w:val="32"/>
          <w:szCs w:val="32"/>
        </w:rPr>
        <w:t>‘Het SOCRATISCH KOMPAS</w:t>
      </w:r>
      <w:r w:rsidR="000A4398">
        <w:rPr>
          <w:b/>
          <w:bCs/>
          <w:color w:val="000000" w:themeColor="text1"/>
          <w:sz w:val="32"/>
          <w:szCs w:val="32"/>
        </w:rPr>
        <w:t>’</w:t>
      </w:r>
      <w:r w:rsidR="00FA3D02" w:rsidRPr="00FA3D02">
        <w:rPr>
          <w:b/>
          <w:bCs/>
          <w:color w:val="000000" w:themeColor="text1"/>
          <w:sz w:val="32"/>
          <w:szCs w:val="32"/>
        </w:rPr>
        <w:t xml:space="preserve"> - </w:t>
      </w:r>
      <w:r w:rsidR="00FA3D02" w:rsidRPr="00FA3D02">
        <w:rPr>
          <w:b/>
          <w:bCs/>
          <w:color w:val="000000" w:themeColor="text1"/>
          <w:sz w:val="28"/>
          <w:szCs w:val="28"/>
        </w:rPr>
        <w:t>een betekenisvolle leerervaring voor de jongvolwassene in het museum</w:t>
      </w:r>
      <w:bookmarkEnd w:id="55"/>
      <w:r w:rsidR="00FA3D02" w:rsidRPr="00FA3D02">
        <w:rPr>
          <w:b/>
          <w:bCs/>
          <w:color w:val="000000" w:themeColor="text1"/>
          <w:sz w:val="28"/>
          <w:szCs w:val="28"/>
        </w:rPr>
        <w:t xml:space="preserve"> </w:t>
      </w:r>
      <w:bookmarkEnd w:id="56"/>
    </w:p>
    <w:p w14:paraId="76A878D9" w14:textId="77777777" w:rsidR="00FA3D02" w:rsidRDefault="00FA3D02" w:rsidP="00BD6B9D">
      <w:pPr>
        <w:pStyle w:val="Geenafstand"/>
      </w:pPr>
    </w:p>
    <w:p w14:paraId="346C2DF6" w14:textId="60BE113F" w:rsidR="008E1F08" w:rsidRDefault="00432231" w:rsidP="00BD6B9D">
      <w:pPr>
        <w:pStyle w:val="Geenafstand"/>
      </w:pPr>
      <w:r>
        <w:t>Het</w:t>
      </w:r>
      <w:r w:rsidR="005E1601">
        <w:t xml:space="preserve"> is belangrijk te benoemen dat een </w:t>
      </w:r>
      <w:r w:rsidR="008E1F08">
        <w:t>‘</w:t>
      </w:r>
      <w:r w:rsidR="005E1601">
        <w:t>product</w:t>
      </w:r>
      <w:r w:rsidR="008E1F08">
        <w:t>’</w:t>
      </w:r>
      <w:r w:rsidR="005E1601">
        <w:t xml:space="preserve"> niet de lading dekt, noch overeenkomt met de visie die ik over leren heb. Een product veronderstelt een praktisch, meetbaar en wendbaar kader. </w:t>
      </w:r>
    </w:p>
    <w:p w14:paraId="3FF78B25" w14:textId="13CC6542" w:rsidR="005E1601" w:rsidRDefault="008E1F08" w:rsidP="00BD6B9D">
      <w:pPr>
        <w:pStyle w:val="Geenafstand"/>
      </w:pPr>
      <w:r>
        <w:t>D</w:t>
      </w:r>
      <w:r w:rsidR="005E1601">
        <w:t xml:space="preserve">aarom wil ik benadrukken dat het leren als proces wordt benaderd en alle onderdelen samen een product worden genoemd omdat ze </w:t>
      </w:r>
      <w:r w:rsidR="005C6146">
        <w:t xml:space="preserve">hier </w:t>
      </w:r>
      <w:r w:rsidR="005E1601">
        <w:t xml:space="preserve">als een geheel worden gepresenteerd. </w:t>
      </w:r>
    </w:p>
    <w:p w14:paraId="27EF19D8" w14:textId="131C3AED" w:rsidR="005E1601" w:rsidRDefault="008872CB" w:rsidP="00BD6B9D">
      <w:pPr>
        <w:pStyle w:val="Geenafstand"/>
      </w:pPr>
      <w:r>
        <w:t>Het</w:t>
      </w:r>
      <w:r w:rsidR="00BD6B9D">
        <w:t xml:space="preserve"> betreft de educatie van de jongvolwassene in de museumcontext</w:t>
      </w:r>
      <w:r w:rsidR="008E1F08">
        <w:t>.</w:t>
      </w:r>
    </w:p>
    <w:p w14:paraId="18D40C07" w14:textId="77777777" w:rsidR="008A5FC3" w:rsidRDefault="008A5FC3" w:rsidP="00BD6B9D">
      <w:pPr>
        <w:pStyle w:val="Geenafstand"/>
      </w:pPr>
    </w:p>
    <w:p w14:paraId="3D0D466D" w14:textId="676B424C" w:rsidR="008A5FC3" w:rsidRDefault="008A5FC3" w:rsidP="00BD6B9D">
      <w:pPr>
        <w:pStyle w:val="Geenafstand"/>
      </w:pPr>
      <w:r>
        <w:t>De elementen die hieronder zijn beschreven, zijn ontworpen om te worden gebruikt in kunstmusea. Ze kunnen worden aangepast voor een specifiek museum of tentoonstelling.</w:t>
      </w:r>
    </w:p>
    <w:p w14:paraId="71BDB847" w14:textId="0F167514" w:rsidR="00BD6B9D" w:rsidRDefault="00BD6B9D" w:rsidP="00BD6B9D">
      <w:pPr>
        <w:pStyle w:val="Geenafstand"/>
      </w:pPr>
      <w:r>
        <w:t xml:space="preserve">De </w:t>
      </w:r>
      <w:r w:rsidR="00B05F91">
        <w:t xml:space="preserve">interdisciplinaire </w:t>
      </w:r>
      <w:r>
        <w:t xml:space="preserve">elementen waaruit </w:t>
      </w:r>
      <w:r w:rsidR="008747D8">
        <w:t>de</w:t>
      </w:r>
      <w:r>
        <w:t xml:space="preserve"> </w:t>
      </w:r>
      <w:proofErr w:type="spellStart"/>
      <w:r>
        <w:t>kun</w:t>
      </w:r>
      <w:r w:rsidR="00B05F91">
        <w:t>s</w:t>
      </w:r>
      <w:r>
        <w:t>teducatieve</w:t>
      </w:r>
      <w:proofErr w:type="spellEnd"/>
      <w:r>
        <w:t xml:space="preserve"> methode bestaat zijn:</w:t>
      </w:r>
    </w:p>
    <w:p w14:paraId="6E6EB25A" w14:textId="45BB916B" w:rsidR="00170159" w:rsidRPr="00FA3D02" w:rsidRDefault="00BD6B9D" w:rsidP="00AD6FF2">
      <w:pPr>
        <w:pStyle w:val="Geenafstand"/>
        <w:numPr>
          <w:ilvl w:val="0"/>
          <w:numId w:val="11"/>
        </w:numPr>
        <w:rPr>
          <w:b/>
          <w:bCs/>
        </w:rPr>
      </w:pPr>
      <w:r w:rsidRPr="00FA3D02">
        <w:rPr>
          <w:b/>
          <w:bCs/>
        </w:rPr>
        <w:t>Een audioguide</w:t>
      </w:r>
      <w:r w:rsidR="008747D8" w:rsidRPr="00FA3D02">
        <w:rPr>
          <w:b/>
          <w:bCs/>
        </w:rPr>
        <w:t xml:space="preserve"> of</w:t>
      </w:r>
      <w:r w:rsidRPr="00FA3D02">
        <w:rPr>
          <w:b/>
          <w:bCs/>
        </w:rPr>
        <w:t xml:space="preserve"> een app</w:t>
      </w:r>
      <w:r w:rsidR="008A5FC3" w:rsidRPr="00FA3D02">
        <w:rPr>
          <w:b/>
          <w:bCs/>
        </w:rPr>
        <w:t>:</w:t>
      </w:r>
    </w:p>
    <w:p w14:paraId="78C0CF42" w14:textId="450393E6" w:rsidR="00BD6B9D" w:rsidRDefault="00170159" w:rsidP="00170159">
      <w:pPr>
        <w:pStyle w:val="Geenafstand"/>
        <w:ind w:left="720"/>
      </w:pPr>
      <w:r>
        <w:t xml:space="preserve">Een stem begeleidt bij </w:t>
      </w:r>
      <w:r w:rsidR="00765A9D">
        <w:t xml:space="preserve">de te nemen </w:t>
      </w:r>
      <w:r>
        <w:t xml:space="preserve">stappen en handelingen gedurende de methode en zorgt voor een geconcentreerde en </w:t>
      </w:r>
      <w:r w:rsidR="00765A9D">
        <w:t>bewuste</w:t>
      </w:r>
      <w:r>
        <w:t xml:space="preserve"> ervaring. Hierbij wordt rekening gehouden met verschillende zintuigelijke </w:t>
      </w:r>
      <w:r w:rsidR="008872CB">
        <w:t>gewaarwordingen.</w:t>
      </w:r>
      <w:r>
        <w:t xml:space="preserve"> Ook wordt de participant in zijn aandacht gestuurd op de herkenning van fysieke</w:t>
      </w:r>
      <w:r w:rsidR="00765A9D">
        <w:t xml:space="preserve">, mentale energetische, </w:t>
      </w:r>
      <w:r>
        <w:t>emotionele</w:t>
      </w:r>
      <w:r w:rsidR="00765A9D">
        <w:t xml:space="preserve"> en spirituele</w:t>
      </w:r>
      <w:r>
        <w:t xml:space="preserve"> ervaringen, </w:t>
      </w:r>
      <w:r w:rsidR="00B05F91">
        <w:t>evenals</w:t>
      </w:r>
      <w:r>
        <w:t xml:space="preserve"> het in verhouding staan tot anderen en de ruimte. Tenslotte heeft het een tijd</w:t>
      </w:r>
      <w:r w:rsidR="00765A9D">
        <w:t>-</w:t>
      </w:r>
      <w:r>
        <w:t xml:space="preserve">regulerende functie. </w:t>
      </w:r>
    </w:p>
    <w:p w14:paraId="354DBC97" w14:textId="20752C58" w:rsidR="00C7687D" w:rsidRDefault="00C7687D" w:rsidP="00170159">
      <w:pPr>
        <w:pStyle w:val="Geenafstand"/>
        <w:ind w:left="720"/>
      </w:pPr>
      <w:r>
        <w:t>Het prototype van de audio is beschikbaar via</w:t>
      </w:r>
      <w:r w:rsidR="00F4687E">
        <w:t xml:space="preserve"> de podcast op</w:t>
      </w:r>
      <w:r>
        <w:t xml:space="preserve"> </w:t>
      </w:r>
      <w:r w:rsidR="00F4687E">
        <w:t xml:space="preserve">Anchor en </w:t>
      </w:r>
      <w:proofErr w:type="spellStart"/>
      <w:r w:rsidR="00F4687E">
        <w:t>Spotify</w:t>
      </w:r>
      <w:proofErr w:type="spellEnd"/>
      <w:r w:rsidR="00F4687E">
        <w:t xml:space="preserve"> onder de naam van </w:t>
      </w:r>
      <w:proofErr w:type="spellStart"/>
      <w:r w:rsidR="00F4687E">
        <w:t>TheFoxIsMine</w:t>
      </w:r>
      <w:proofErr w:type="spellEnd"/>
    </w:p>
    <w:p w14:paraId="60B802C8" w14:textId="08F14FEA" w:rsidR="00F4687E" w:rsidRPr="004D39BB" w:rsidRDefault="00722102" w:rsidP="00F4687E">
      <w:pPr>
        <w:pStyle w:val="Geenafstand"/>
        <w:ind w:left="720"/>
        <w:rPr>
          <w:color w:val="3FC1C8"/>
        </w:rPr>
      </w:pPr>
      <w:hyperlink r:id="rId29" w:history="1">
        <w:r w:rsidR="00F4687E" w:rsidRPr="00566A7A">
          <w:rPr>
            <w:rStyle w:val="Hyperlink"/>
          </w:rPr>
          <w:t>https://open.spotify.com/show/1NAwVO4XamUK0xp6ol6LM0?si=ncrVCgO_RXmu2myYE1wdFw</w:t>
        </w:r>
      </w:hyperlink>
    </w:p>
    <w:p w14:paraId="5491C317" w14:textId="653DF13E" w:rsidR="004D39BB" w:rsidRDefault="004D39BB" w:rsidP="00C7687D">
      <w:pPr>
        <w:pStyle w:val="Geenafstand"/>
        <w:ind w:left="720"/>
      </w:pPr>
      <w:r>
        <w:t xml:space="preserve">Het </w:t>
      </w:r>
      <w:r w:rsidR="00A86135">
        <w:t>is beschikbaar via de link op de</w:t>
      </w:r>
      <w:r>
        <w:t xml:space="preserve"> website van The Fox Is Mine.</w:t>
      </w:r>
    </w:p>
    <w:p w14:paraId="5D01446F" w14:textId="6A12A79B" w:rsidR="00A86135" w:rsidRDefault="00722102" w:rsidP="00A86135">
      <w:pPr>
        <w:pStyle w:val="Geenafstand"/>
        <w:ind w:left="720"/>
      </w:pPr>
      <w:hyperlink r:id="rId30" w:history="1">
        <w:r w:rsidR="00A86135" w:rsidRPr="00566A7A">
          <w:rPr>
            <w:rStyle w:val="Hyperlink"/>
          </w:rPr>
          <w:t>http://thefoxismine.com/het-socratisch-kompas-een-betekenisvolle-leerervaring-in-het-museum/</w:t>
        </w:r>
      </w:hyperlink>
    </w:p>
    <w:p w14:paraId="7984D2BD" w14:textId="77777777" w:rsidR="008A5FC3" w:rsidRPr="00FA3D02" w:rsidRDefault="00BD6B9D" w:rsidP="00B05F91">
      <w:pPr>
        <w:pStyle w:val="Geenafstand"/>
        <w:numPr>
          <w:ilvl w:val="0"/>
          <w:numId w:val="11"/>
        </w:numPr>
        <w:rPr>
          <w:b/>
          <w:bCs/>
        </w:rPr>
      </w:pPr>
      <w:r w:rsidRPr="00FA3D02">
        <w:rPr>
          <w:b/>
          <w:bCs/>
        </w:rPr>
        <w:t xml:space="preserve">Een </w:t>
      </w:r>
      <w:r w:rsidR="00AD6FF2" w:rsidRPr="00FA3D02">
        <w:rPr>
          <w:b/>
          <w:bCs/>
        </w:rPr>
        <w:t>‘kompas’</w:t>
      </w:r>
      <w:r w:rsidRPr="00FA3D02">
        <w:rPr>
          <w:b/>
          <w:bCs/>
        </w:rPr>
        <w:t xml:space="preserve"> ter ondersteuning van de audioguide</w:t>
      </w:r>
      <w:r w:rsidR="008A5FC3" w:rsidRPr="00FA3D02">
        <w:rPr>
          <w:b/>
          <w:bCs/>
        </w:rPr>
        <w:t xml:space="preserve">. </w:t>
      </w:r>
    </w:p>
    <w:p w14:paraId="74213040" w14:textId="6A37CB72" w:rsidR="00B05F91" w:rsidRDefault="00804C45" w:rsidP="008A5FC3">
      <w:pPr>
        <w:pStyle w:val="Geenafstand"/>
        <w:ind w:left="720"/>
      </w:pPr>
      <w:r>
        <w:t>Dit is een c</w:t>
      </w:r>
      <w:r w:rsidR="0064282B">
        <w:t xml:space="preserve">irkelvormig diagram met twee </w:t>
      </w:r>
      <w:r>
        <w:t>draaibare schijven.</w:t>
      </w:r>
      <w:r w:rsidR="0064282B">
        <w:t xml:space="preserve"> </w:t>
      </w:r>
      <w:r>
        <w:t xml:space="preserve">De ene schijf </w:t>
      </w:r>
      <w:r w:rsidR="0064282B">
        <w:t xml:space="preserve">helpt bij de keuze van de persoonlijke </w:t>
      </w:r>
      <w:r>
        <w:t xml:space="preserve">specifieke </w:t>
      </w:r>
      <w:r w:rsidR="0064282B">
        <w:t>waarde</w:t>
      </w:r>
      <w:r>
        <w:t>.</w:t>
      </w:r>
      <w:r w:rsidR="0064282B">
        <w:t xml:space="preserve"> </w:t>
      </w:r>
      <w:r>
        <w:t xml:space="preserve">De tweede schijf helpt onderzoeken welke persoonlijke vraag wordt geformuleerd, die </w:t>
      </w:r>
      <w:r w:rsidR="0064282B">
        <w:t xml:space="preserve">de </w:t>
      </w:r>
      <w:proofErr w:type="spellStart"/>
      <w:r w:rsidR="0064282B">
        <w:t>performatieve</w:t>
      </w:r>
      <w:proofErr w:type="spellEnd"/>
      <w:r w:rsidR="0064282B">
        <w:t xml:space="preserve"> en dialogische methode</w:t>
      </w:r>
      <w:r>
        <w:t xml:space="preserve"> opstart</w:t>
      </w:r>
      <w:r w:rsidR="0064282B">
        <w:t xml:space="preserve">. Het kompas wordt </w:t>
      </w:r>
      <w:r>
        <w:t>gedurende het gehele bezoek gebruikt als geheugensteun en als notitieblok.</w:t>
      </w:r>
    </w:p>
    <w:p w14:paraId="57C22229" w14:textId="77777777" w:rsidR="00FA3D02" w:rsidRDefault="008E03F5" w:rsidP="0064282B">
      <w:pPr>
        <w:pStyle w:val="Geenafstand"/>
        <w:numPr>
          <w:ilvl w:val="0"/>
          <w:numId w:val="11"/>
        </w:numPr>
      </w:pPr>
      <w:r w:rsidRPr="00FA3D02">
        <w:rPr>
          <w:b/>
          <w:bCs/>
        </w:rPr>
        <w:t xml:space="preserve">Een </w:t>
      </w:r>
      <w:proofErr w:type="spellStart"/>
      <w:r w:rsidR="0064282B" w:rsidRPr="00FA3D02">
        <w:rPr>
          <w:b/>
          <w:bCs/>
        </w:rPr>
        <w:t>performatieve</w:t>
      </w:r>
      <w:proofErr w:type="spellEnd"/>
      <w:r w:rsidRPr="00FA3D02">
        <w:rPr>
          <w:b/>
          <w:bCs/>
        </w:rPr>
        <w:t xml:space="preserve"> actie</w:t>
      </w:r>
      <w:r w:rsidR="0064282B" w:rsidRPr="00FA3D02">
        <w:rPr>
          <w:b/>
          <w:bCs/>
        </w:rPr>
        <w:t>.</w:t>
      </w:r>
      <w:r w:rsidR="0064282B">
        <w:t xml:space="preserve"> </w:t>
      </w:r>
    </w:p>
    <w:p w14:paraId="0A1BB431" w14:textId="550C666C" w:rsidR="0064282B" w:rsidRDefault="008E03F5" w:rsidP="00FA3D02">
      <w:pPr>
        <w:pStyle w:val="Geenafstand"/>
        <w:ind w:left="720"/>
      </w:pPr>
      <w:r>
        <w:t xml:space="preserve">Het </w:t>
      </w:r>
      <w:r w:rsidR="0064282B">
        <w:t>start met</w:t>
      </w:r>
      <w:r>
        <w:t xml:space="preserve"> een gek</w:t>
      </w:r>
      <w:r w:rsidR="008747D8">
        <w:t>l</w:t>
      </w:r>
      <w:r>
        <w:t xml:space="preserve">eurde papieren cirkel van een </w:t>
      </w:r>
      <w:r w:rsidR="00804C45">
        <w:t xml:space="preserve">halve </w:t>
      </w:r>
      <w:r>
        <w:t xml:space="preserve">meter in diameter, die men aan het begin </w:t>
      </w:r>
      <w:r w:rsidR="0064282B">
        <w:t xml:space="preserve">van de </w:t>
      </w:r>
      <w:proofErr w:type="spellStart"/>
      <w:r w:rsidR="0064282B">
        <w:t>educator</w:t>
      </w:r>
      <w:proofErr w:type="spellEnd"/>
      <w:r w:rsidR="0064282B">
        <w:t xml:space="preserve"> </w:t>
      </w:r>
      <w:r w:rsidR="00804C45">
        <w:t xml:space="preserve">krijgt </w:t>
      </w:r>
      <w:r>
        <w:t>en mee</w:t>
      </w:r>
      <w:r w:rsidR="00804C45">
        <w:t xml:space="preserve"> brengt</w:t>
      </w:r>
      <w:r>
        <w:t>.</w:t>
      </w:r>
      <w:r w:rsidR="004E73AB">
        <w:t xml:space="preserve"> </w:t>
      </w:r>
      <w:r w:rsidR="0064282B">
        <w:t xml:space="preserve">Bij voorkeur hebben de participanten allemaal de keus een eigen kleur cirkel te kiezen, waarmee ze </w:t>
      </w:r>
      <w:r w:rsidR="00804C45">
        <w:t xml:space="preserve">op </w:t>
      </w:r>
      <w:r w:rsidR="0064282B">
        <w:t xml:space="preserve">zoek gaan naar het kunstwerk </w:t>
      </w:r>
      <w:r w:rsidR="008747D8">
        <w:t>via welke ze antwoord vinden op hun vraag</w:t>
      </w:r>
      <w:r w:rsidR="0064282B">
        <w:t xml:space="preserve">. </w:t>
      </w:r>
      <w:r>
        <w:t xml:space="preserve">Na de </w:t>
      </w:r>
      <w:r w:rsidR="0064282B">
        <w:t xml:space="preserve">intuïtieve </w:t>
      </w:r>
      <w:r>
        <w:t xml:space="preserve">keuze </w:t>
      </w:r>
      <w:r w:rsidR="00061437">
        <w:t>voor</w:t>
      </w:r>
      <w:r>
        <w:t xml:space="preserve"> een kunstwerk en de eigen plaats claim je als een statement de beste plek voor jezelf waarvandaan de observatie </w:t>
      </w:r>
      <w:r w:rsidR="0064282B">
        <w:t xml:space="preserve">en dialoog start. De eigen vraag wordt in een dialoog met het kunstwerk beantwoord. </w:t>
      </w:r>
    </w:p>
    <w:p w14:paraId="5F23E99C" w14:textId="77777777" w:rsidR="00FA3D02" w:rsidRDefault="0064282B" w:rsidP="0064282B">
      <w:pPr>
        <w:pStyle w:val="Geenafstand"/>
        <w:numPr>
          <w:ilvl w:val="0"/>
          <w:numId w:val="11"/>
        </w:numPr>
      </w:pPr>
      <w:r w:rsidRPr="00FA3D02">
        <w:rPr>
          <w:b/>
          <w:bCs/>
        </w:rPr>
        <w:t>Evaluatie.</w:t>
      </w:r>
      <w:r>
        <w:t xml:space="preserve"> </w:t>
      </w:r>
    </w:p>
    <w:p w14:paraId="2C40534A" w14:textId="4DA5726F" w:rsidR="0064282B" w:rsidRDefault="0064282B" w:rsidP="00FA3D02">
      <w:pPr>
        <w:pStyle w:val="Geenafstand"/>
        <w:ind w:left="720"/>
      </w:pPr>
      <w:r>
        <w:t xml:space="preserve">Wanneer een </w:t>
      </w:r>
      <w:proofErr w:type="spellStart"/>
      <w:r>
        <w:t>educator</w:t>
      </w:r>
      <w:proofErr w:type="spellEnd"/>
      <w:r>
        <w:t xml:space="preserve"> aanwezig is, maar ook wanneer twee of meer zelfstandige participanten aanwezig zijn, wordt de ervaring gedeeld. Deze reflectie en evaluatie is belangrijk om de ervaring</w:t>
      </w:r>
      <w:r w:rsidR="00804C45">
        <w:t xml:space="preserve"> als</w:t>
      </w:r>
      <w:r>
        <w:t xml:space="preserve"> </w:t>
      </w:r>
      <w:r w:rsidR="00804C45">
        <w:t xml:space="preserve">betekenisvol te </w:t>
      </w:r>
      <w:r>
        <w:t>erkenne</w:t>
      </w:r>
      <w:r w:rsidR="00804C45">
        <w:t>n</w:t>
      </w:r>
      <w:r>
        <w:t>. Welke vraag, welk werk, welke ervaringen, welke inzichten, antwoorden en nieuwe vragen heb je ervaren. Heb je antwoord op jouw vraag</w:t>
      </w:r>
      <w:r w:rsidR="00804C45">
        <w:t xml:space="preserve"> gekregen</w:t>
      </w:r>
      <w:r>
        <w:t xml:space="preserve">? </w:t>
      </w:r>
    </w:p>
    <w:p w14:paraId="33D1C8D7" w14:textId="0205F3D4" w:rsidR="00BD6B9D" w:rsidRDefault="00BD6B9D" w:rsidP="00AD6FF2">
      <w:pPr>
        <w:pStyle w:val="Geenafstand"/>
        <w:numPr>
          <w:ilvl w:val="0"/>
          <w:numId w:val="11"/>
        </w:numPr>
      </w:pPr>
      <w:r w:rsidRPr="00FA3D02">
        <w:rPr>
          <w:b/>
          <w:bCs/>
        </w:rPr>
        <w:t xml:space="preserve">Een stappenplan voor de </w:t>
      </w:r>
      <w:proofErr w:type="spellStart"/>
      <w:r w:rsidRPr="00FA3D02">
        <w:rPr>
          <w:b/>
          <w:bCs/>
        </w:rPr>
        <w:t>educator</w:t>
      </w:r>
      <w:proofErr w:type="spellEnd"/>
      <w:r w:rsidR="00FA3D02" w:rsidRPr="00FA3D02">
        <w:t xml:space="preserve">, </w:t>
      </w:r>
      <w:r>
        <w:t>om de methode te kunnen begeleiden.</w:t>
      </w:r>
    </w:p>
    <w:p w14:paraId="39EB453A" w14:textId="77777777" w:rsidR="00BD6B9D" w:rsidRDefault="00BD6B9D" w:rsidP="005E1601"/>
    <w:p w14:paraId="57F79858" w14:textId="16D76CD4" w:rsidR="00D43DB4" w:rsidRDefault="00AD6FF2" w:rsidP="00754B4B">
      <w:pPr>
        <w:pStyle w:val="Geenafstand"/>
      </w:pPr>
      <w:r w:rsidRPr="009D3DFB">
        <w:t xml:space="preserve">In de bijlage </w:t>
      </w:r>
      <w:r w:rsidR="00CC5F60">
        <w:t>6</w:t>
      </w:r>
      <w:r w:rsidRPr="009D3DFB">
        <w:t xml:space="preserve"> is de </w:t>
      </w:r>
      <w:proofErr w:type="spellStart"/>
      <w:r w:rsidRPr="009D3DFB">
        <w:t>kunsteducatieve</w:t>
      </w:r>
      <w:proofErr w:type="spellEnd"/>
      <w:r w:rsidRPr="009D3DFB">
        <w:t xml:space="preserve"> methode op alle </w:t>
      </w:r>
      <w:r w:rsidR="0064282B" w:rsidRPr="009D3DFB">
        <w:t>5</w:t>
      </w:r>
      <w:r w:rsidRPr="009D3DFB">
        <w:t xml:space="preserve"> elementen uitgewerkt</w:t>
      </w:r>
      <w:r w:rsidR="00CC5F60">
        <w:t xml:space="preserve">. </w:t>
      </w:r>
      <w:r w:rsidR="00FA3D02">
        <w:t>In bijlage 19 is inhoudelijke informatie om het kompas als tool te reproduceren</w:t>
      </w:r>
      <w:r w:rsidR="00D76480">
        <w:t xml:space="preserve">, in bijlage 20 zijn de links naar de verschillende </w:t>
      </w:r>
      <w:proofErr w:type="gramStart"/>
      <w:r w:rsidR="00D76480">
        <w:t>online kanalen</w:t>
      </w:r>
      <w:proofErr w:type="gramEnd"/>
      <w:r w:rsidR="00D76480">
        <w:t xml:space="preserve"> waar de audioguide te beluisteren is en zijn beelden opgenomen van de audioguide</w:t>
      </w:r>
      <w:r w:rsidR="007B0627">
        <w:t>.</w:t>
      </w:r>
    </w:p>
    <w:p w14:paraId="77870AAB" w14:textId="12B1483F" w:rsidR="00B851B1" w:rsidRDefault="00B851B1" w:rsidP="00754B4B">
      <w:pPr>
        <w:pStyle w:val="Geenafstand"/>
      </w:pPr>
    </w:p>
    <w:p w14:paraId="362D51C2" w14:textId="02D5F005" w:rsidR="00B851B1" w:rsidRDefault="00B851B1" w:rsidP="00754B4B">
      <w:pPr>
        <w:pStyle w:val="Geenafstand"/>
      </w:pPr>
    </w:p>
    <w:p w14:paraId="6465A430" w14:textId="79933ECB" w:rsidR="00B851B1" w:rsidRDefault="00B851B1" w:rsidP="00754B4B">
      <w:pPr>
        <w:pStyle w:val="Geenafstand"/>
      </w:pPr>
    </w:p>
    <w:p w14:paraId="20DCE0CB" w14:textId="5015E2B2" w:rsidR="00B851B1" w:rsidRDefault="00B851B1" w:rsidP="00754B4B">
      <w:pPr>
        <w:pStyle w:val="Geenafstand"/>
      </w:pPr>
    </w:p>
    <w:p w14:paraId="72A693FD" w14:textId="7060B433" w:rsidR="00B851B1" w:rsidRDefault="00B851B1" w:rsidP="00754B4B">
      <w:pPr>
        <w:pStyle w:val="Geenafstand"/>
      </w:pPr>
    </w:p>
    <w:p w14:paraId="48EE0A27" w14:textId="4AFD4709" w:rsidR="00B851B1" w:rsidRDefault="00B851B1" w:rsidP="00754B4B">
      <w:pPr>
        <w:pStyle w:val="Geenafstand"/>
      </w:pPr>
    </w:p>
    <w:p w14:paraId="719B0885" w14:textId="30407E34" w:rsidR="00B851B1" w:rsidRDefault="00B851B1" w:rsidP="00754B4B">
      <w:pPr>
        <w:pStyle w:val="Geenafstand"/>
      </w:pPr>
    </w:p>
    <w:p w14:paraId="353661BD" w14:textId="13FAD0ED" w:rsidR="00B851B1" w:rsidRDefault="00B851B1" w:rsidP="00754B4B">
      <w:pPr>
        <w:pStyle w:val="Geenafstand"/>
      </w:pPr>
    </w:p>
    <w:p w14:paraId="086A5034" w14:textId="77777777" w:rsidR="00B851B1" w:rsidRPr="00D43DB4" w:rsidRDefault="00B851B1" w:rsidP="00754B4B">
      <w:pPr>
        <w:pStyle w:val="Geenafstand"/>
      </w:pPr>
    </w:p>
    <w:p w14:paraId="23459EB1" w14:textId="41FF5815" w:rsidR="00CC3DDF" w:rsidRDefault="003E0B2F" w:rsidP="002508B9">
      <w:pPr>
        <w:pStyle w:val="Kop3"/>
      </w:pPr>
      <w:bookmarkStart w:id="57" w:name="_Toc15810528"/>
      <w:bookmarkStart w:id="58" w:name="_Toc16427906"/>
      <w:r>
        <w:lastRenderedPageBreak/>
        <w:t xml:space="preserve">vervolg en </w:t>
      </w:r>
      <w:r w:rsidR="00476A3D" w:rsidRPr="002508B9">
        <w:t>toekomst</w:t>
      </w:r>
      <w:bookmarkEnd w:id="57"/>
      <w:bookmarkEnd w:id="58"/>
    </w:p>
    <w:p w14:paraId="60F0BE2C" w14:textId="77777777" w:rsidR="00FA3D02" w:rsidRPr="00FA3D02" w:rsidRDefault="00FA3D02" w:rsidP="00FA3D02"/>
    <w:p w14:paraId="0305EC8B" w14:textId="1E147073" w:rsidR="000F57B5" w:rsidRDefault="000F57B5" w:rsidP="00E2438B">
      <w:pPr>
        <w:pStyle w:val="Geenafstand"/>
      </w:pPr>
      <w:r>
        <w:t xml:space="preserve">Dit onderzoek heeft veel kennis en inzicht opgeleverd en </w:t>
      </w:r>
      <w:r w:rsidR="00E20050">
        <w:t xml:space="preserve">ik </w:t>
      </w:r>
      <w:r>
        <w:t xml:space="preserve">kan overtuigend stellen dat het advies verschil kan maken wanneer het wordt aangenomen en de methode door </w:t>
      </w:r>
      <w:r w:rsidR="00E20050">
        <w:t xml:space="preserve">geïnteresseerde </w:t>
      </w:r>
      <w:r>
        <w:t>mensen wordt geïmplementeerd.</w:t>
      </w:r>
    </w:p>
    <w:p w14:paraId="44559218" w14:textId="5B842D57" w:rsidR="00E20050" w:rsidRDefault="008E1F08" w:rsidP="00E2438B">
      <w:pPr>
        <w:pStyle w:val="Geenafstand"/>
      </w:pPr>
      <w:r>
        <w:t>De methode is nog in een ontwikkelfase</w:t>
      </w:r>
      <w:r w:rsidR="00CC5F60">
        <w:t>.</w:t>
      </w:r>
      <w:r w:rsidR="00E20050">
        <w:t xml:space="preserve"> </w:t>
      </w:r>
    </w:p>
    <w:p w14:paraId="175B2D05" w14:textId="3413E3DC" w:rsidR="000B2632" w:rsidRDefault="000F57B5" w:rsidP="00E2438B">
      <w:pPr>
        <w:pStyle w:val="Geenafstand"/>
      </w:pPr>
      <w:r>
        <w:t xml:space="preserve">De belangrijkste en </w:t>
      </w:r>
      <w:r w:rsidR="008E1F08">
        <w:t xml:space="preserve">dus </w:t>
      </w:r>
      <w:r>
        <w:t xml:space="preserve">eerstvolgende stap is </w:t>
      </w:r>
      <w:r w:rsidR="008E1F08">
        <w:t xml:space="preserve">het </w:t>
      </w:r>
      <w:r>
        <w:t>onderzoeken of er in samenwerking met een</w:t>
      </w:r>
      <w:r w:rsidR="00E20050">
        <w:t xml:space="preserve"> (of meer)</w:t>
      </w:r>
      <w:r>
        <w:t xml:space="preserve"> muse</w:t>
      </w:r>
      <w:r w:rsidR="008747D8">
        <w:t>a</w:t>
      </w:r>
      <w:r w:rsidR="008E1F08">
        <w:t xml:space="preserve"> </w:t>
      </w:r>
      <w:r w:rsidR="00CC18ED">
        <w:t>r</w:t>
      </w:r>
      <w:r>
        <w:t>uimte kan worden gemaakt om verder te werken</w:t>
      </w:r>
      <w:r w:rsidR="00E20050">
        <w:t xml:space="preserve"> aan de </w:t>
      </w:r>
      <w:r w:rsidR="00CC5F60">
        <w:t xml:space="preserve">ontwikkeling, aanpassing, </w:t>
      </w:r>
      <w:r w:rsidR="00E20050">
        <w:t>implementatie en vormgeving</w:t>
      </w:r>
      <w:r w:rsidR="00CC5F60">
        <w:t>.</w:t>
      </w:r>
      <w:r>
        <w:t xml:space="preserve"> </w:t>
      </w:r>
    </w:p>
    <w:p w14:paraId="7A194131" w14:textId="77777777" w:rsidR="00506723" w:rsidRDefault="00506723" w:rsidP="00E2438B">
      <w:pPr>
        <w:pStyle w:val="Geenafstand"/>
      </w:pPr>
    </w:p>
    <w:p w14:paraId="2A6C0CF8" w14:textId="416D92EC" w:rsidR="00CC5F60" w:rsidRDefault="000B2632" w:rsidP="00E2438B">
      <w:pPr>
        <w:pStyle w:val="Geenafstand"/>
      </w:pPr>
      <w:r>
        <w:t>Mijn eigen doelstelling was om een methode te ontwikkelen die de jongvolwassene zelfstandig kan gebruiken</w:t>
      </w:r>
      <w:r w:rsidR="00CC5F60">
        <w:t>.</w:t>
      </w:r>
      <w:r>
        <w:t xml:space="preserve"> </w:t>
      </w:r>
      <w:r w:rsidR="00CC5F60">
        <w:t>I</w:t>
      </w:r>
      <w:r>
        <w:t>k</w:t>
      </w:r>
      <w:r w:rsidR="00CC5F60">
        <w:t xml:space="preserve"> wil </w:t>
      </w:r>
      <w:r>
        <w:t xml:space="preserve">mijn eigen ontwerpcriteria gebruiken om een app zelfstandig te ontwikkelen die niet alleen audio maar ook middels beeld de dialoog in het museum begeleidt. </w:t>
      </w:r>
      <w:r w:rsidR="00CC5F60">
        <w:t>Verschillende</w:t>
      </w:r>
      <w:r>
        <w:t xml:space="preserve"> formats </w:t>
      </w:r>
      <w:r w:rsidR="00CC5F60">
        <w:t xml:space="preserve">zijn hiervoor al </w:t>
      </w:r>
      <w:r>
        <w:t>gevonden</w:t>
      </w:r>
      <w:r w:rsidR="00CC5F60">
        <w:t>,</w:t>
      </w:r>
      <w:r>
        <w:t xml:space="preserve"> ik moet onderzoeken is of haalbaar is om de app gratis aan te bieden</w:t>
      </w:r>
      <w:r w:rsidR="00CC5F60">
        <w:t xml:space="preserve"> aan de gebruiker</w:t>
      </w:r>
      <w:r>
        <w:t xml:space="preserve">. </w:t>
      </w:r>
    </w:p>
    <w:p w14:paraId="25F3221F" w14:textId="4D19EF82" w:rsidR="00632CDB" w:rsidRDefault="006B4E2C" w:rsidP="00E2438B">
      <w:pPr>
        <w:pStyle w:val="Geenafstand"/>
      </w:pPr>
      <w:r>
        <w:t>Het liefst wil</w:t>
      </w:r>
      <w:r w:rsidR="00E109D5">
        <w:t xml:space="preserve"> ik met</w:t>
      </w:r>
      <w:r w:rsidR="000B2632">
        <w:t xml:space="preserve"> de potentiele doelgroep </w:t>
      </w:r>
      <w:r w:rsidR="00E109D5">
        <w:t>(20-35) in co-creatie de app ontwikkelen</w:t>
      </w:r>
      <w:r w:rsidR="00CC5F60">
        <w:t xml:space="preserve">. </w:t>
      </w:r>
      <w:r w:rsidR="00506723">
        <w:t>Om de financiering rond te krijgen</w:t>
      </w:r>
      <w:r>
        <w:t xml:space="preserve">, </w:t>
      </w:r>
      <w:r w:rsidR="00506723">
        <w:t xml:space="preserve">zal gezocht worden naar een passend fonds of zakelijk partner. </w:t>
      </w:r>
      <w:r w:rsidR="006D2FD8">
        <w:t xml:space="preserve">Dit doe ik uitsluitend onder de noemer van </w:t>
      </w:r>
      <w:r w:rsidR="00506723">
        <w:t>‘</w:t>
      </w:r>
      <w:r w:rsidR="006D2FD8">
        <w:t>The Fox Is Mine</w:t>
      </w:r>
      <w:r w:rsidR="00506723">
        <w:t>’:</w:t>
      </w:r>
      <w:r w:rsidR="006D2FD8">
        <w:t xml:space="preserve"> het door mij opgezette platform voor kunst. Mijn onderneming, houd</w:t>
      </w:r>
      <w:r w:rsidR="00506723">
        <w:t>t</w:t>
      </w:r>
      <w:r w:rsidR="006D2FD8">
        <w:t xml:space="preserve"> zich bezig met artistiek, informatief</w:t>
      </w:r>
      <w:r w:rsidR="004D39BB">
        <w:t>-</w:t>
      </w:r>
      <w:r w:rsidR="006D2FD8">
        <w:t xml:space="preserve">en educatief aanbod. </w:t>
      </w:r>
    </w:p>
    <w:p w14:paraId="69C7289B" w14:textId="77777777" w:rsidR="006B4E2C" w:rsidRDefault="006B4E2C" w:rsidP="00E2438B">
      <w:pPr>
        <w:pStyle w:val="Geenafstand"/>
      </w:pPr>
    </w:p>
    <w:p w14:paraId="30F527D6" w14:textId="7A6BBB1E" w:rsidR="00E20050" w:rsidRDefault="00632CDB" w:rsidP="00E2438B">
      <w:pPr>
        <w:pStyle w:val="Geenafstand"/>
      </w:pPr>
      <w:r>
        <w:t>V</w:t>
      </w:r>
      <w:r w:rsidR="00E20050">
        <w:t>anuit mijn eigen onderwijspraktijk zal ik in september</w:t>
      </w:r>
      <w:r w:rsidR="000B2632">
        <w:t>, in het nieuwe studiejaar,</w:t>
      </w:r>
      <w:r w:rsidR="00E20050">
        <w:t xml:space="preserve"> </w:t>
      </w:r>
      <w:r w:rsidR="000B2632">
        <w:t xml:space="preserve">met de nieuwe groep </w:t>
      </w:r>
      <w:r w:rsidR="00E20050">
        <w:t>minorstudenten met deze opdracht</w:t>
      </w:r>
      <w:r w:rsidR="000B2632">
        <w:t xml:space="preserve"> starten</w:t>
      </w:r>
      <w:r w:rsidR="00E20050">
        <w:t xml:space="preserve">. Hier kijk ik heel erg naar uit. </w:t>
      </w:r>
    </w:p>
    <w:p w14:paraId="13081D4D" w14:textId="77777777" w:rsidR="008E1F08" w:rsidRDefault="008E1F08" w:rsidP="00E2438B">
      <w:pPr>
        <w:pStyle w:val="Geenafstand"/>
      </w:pPr>
    </w:p>
    <w:p w14:paraId="3CD59009" w14:textId="4897CD51" w:rsidR="002432B2" w:rsidRDefault="00E2438B" w:rsidP="00E2438B">
      <w:pPr>
        <w:pStyle w:val="Geenafstand"/>
      </w:pPr>
      <w:proofErr w:type="spellStart"/>
      <w:r>
        <w:t>Biesta</w:t>
      </w:r>
      <w:proofErr w:type="spellEnd"/>
      <w:r>
        <w:t xml:space="preserve"> heeft me heel erg geïnspireerd</w:t>
      </w:r>
      <w:r w:rsidR="00B63605">
        <w:t xml:space="preserve">. </w:t>
      </w:r>
      <w:r>
        <w:t xml:space="preserve">Zijn intelligente en onafhankelijke kijk op educatie roept bij mij de wil op om me verder te verdiepen in hoe beeldende kunst een rol kan hebben zonder instrumenteel te worden ingezet. </w:t>
      </w:r>
      <w:r w:rsidR="002432B2">
        <w:t>De liefde voor het beeldende werk en het maak-en leerproces die hiermee samenhangen interesseren me en hier wil ik zeker verder mee bezig zijn.</w:t>
      </w:r>
      <w:r w:rsidR="00B63605">
        <w:t xml:space="preserve"> </w:t>
      </w:r>
      <w:r>
        <w:t xml:space="preserve">Vol overtuiging kan ik zeggen dat een samenwerking met alle betrokken partijen kan leiden tot zeer inspirerende gezamenlijke plannen. In de toekomst wil ik zeker werken in een proces waarbij alle betrokken partijen meedenken en participeren. Het lijkt me geweldig om een dergelijk </w:t>
      </w:r>
      <w:r w:rsidR="00804C45">
        <w:t>kunst</w:t>
      </w:r>
      <w:r>
        <w:t>project te mogen opzetten en begeleiden.</w:t>
      </w:r>
    </w:p>
    <w:p w14:paraId="02AC876D" w14:textId="77777777" w:rsidR="00CC5F60" w:rsidRDefault="00CC5F60" w:rsidP="00E2438B">
      <w:pPr>
        <w:pStyle w:val="Geenafstand"/>
      </w:pPr>
    </w:p>
    <w:p w14:paraId="5FC06A42" w14:textId="6EF3D5A9" w:rsidR="006D2FD8" w:rsidRDefault="00CC5F60" w:rsidP="00E2438B">
      <w:pPr>
        <w:pStyle w:val="Geenafstand"/>
      </w:pPr>
      <w:r>
        <w:t>Het Gemeentemuseum heeft wel aangegeven geïnteresseerd te zijn en ik zou ook echt heel graag samen met hen kijken naar hoe de onderzochte leeftijdscategorie en de doelgroep tot vijfendertig op educatieve participatieve manier kan worden aangesproken.</w:t>
      </w:r>
    </w:p>
    <w:p w14:paraId="61A4082D" w14:textId="67FF521D" w:rsidR="00632CDB" w:rsidRDefault="00632CDB" w:rsidP="00632CDB">
      <w:pPr>
        <w:pStyle w:val="Kop3"/>
      </w:pPr>
      <w:bookmarkStart w:id="59" w:name="_Toc16427907"/>
      <w:r>
        <w:t>Kritische reflectie</w:t>
      </w:r>
      <w:bookmarkEnd w:id="59"/>
    </w:p>
    <w:p w14:paraId="48FE0B82" w14:textId="77777777" w:rsidR="00FA3D02" w:rsidRPr="00FA3D02" w:rsidRDefault="00FA3D02" w:rsidP="00FA3D02"/>
    <w:p w14:paraId="40E0F1E3" w14:textId="7D272378" w:rsidR="00DB141A" w:rsidRDefault="00632CDB" w:rsidP="00E2438B">
      <w:pPr>
        <w:pStyle w:val="Geenafstand"/>
      </w:pPr>
      <w:r>
        <w:t>Als ik deze woorden schrijf, ben ik grofweg ee</w:t>
      </w:r>
      <w:r w:rsidR="00DB141A">
        <w:t>n</w:t>
      </w:r>
      <w:r>
        <w:t xml:space="preserve"> half jaar bezig geweest met dit onderwerp van de </w:t>
      </w:r>
      <w:r w:rsidR="00DB141A">
        <w:t>docent als verbinder van museum en jongvolwassene. Het is voor mij als optimist in het tot stand brengen van inzichten, verbindingen en leerervaringen, enerzijds makkelijk geweest een wens en zo een doel te visualiseren en na te streven. Tegelijk was het voor mij door die overtuiging van geloof</w:t>
      </w:r>
      <w:r w:rsidR="00E109D5">
        <w:t xml:space="preserve"> </w:t>
      </w:r>
      <w:proofErr w:type="gramStart"/>
      <w:r w:rsidR="00E109D5">
        <w:t>er</w:t>
      </w:r>
      <w:r w:rsidR="00DB141A">
        <w:t xml:space="preserve"> in</w:t>
      </w:r>
      <w:proofErr w:type="gramEnd"/>
      <w:r w:rsidR="00DB141A">
        <w:t xml:space="preserve"> dat het zou moeten kunnen, heel erg lastig </w:t>
      </w:r>
      <w:r w:rsidR="00E109D5">
        <w:t xml:space="preserve">zowel </w:t>
      </w:r>
      <w:r w:rsidR="00DB141A">
        <w:t xml:space="preserve">een vertraging </w:t>
      </w:r>
      <w:r w:rsidR="00E109D5">
        <w:t>als e</w:t>
      </w:r>
      <w:r w:rsidR="00DB141A">
        <w:t>en structuur in het onderzoeks-en ontwerpproces</w:t>
      </w:r>
      <w:r w:rsidR="00E109D5">
        <w:t xml:space="preserve"> aan te brengen.</w:t>
      </w:r>
    </w:p>
    <w:p w14:paraId="3A8BA232" w14:textId="77777777" w:rsidR="00E109D5" w:rsidRDefault="00DB141A" w:rsidP="00E2438B">
      <w:pPr>
        <w:pStyle w:val="Geenafstand"/>
      </w:pPr>
      <w:r>
        <w:t xml:space="preserve">Gelukkig hebben we les gehad van Nicoline Mulder en vertrouwde ik erop dat ook aan dit </w:t>
      </w:r>
      <w:proofErr w:type="spellStart"/>
      <w:r>
        <w:t>chaordische</w:t>
      </w:r>
      <w:proofErr w:type="spellEnd"/>
      <w:r w:rsidR="00E109D5">
        <w:rPr>
          <w:rStyle w:val="Voetnootmarkering"/>
        </w:rPr>
        <w:footnoteReference w:id="62"/>
      </w:r>
      <w:r>
        <w:t xml:space="preserve"> proces een einde </w:t>
      </w:r>
      <w:r w:rsidR="00E109D5">
        <w:t>zou</w:t>
      </w:r>
      <w:r>
        <w:t xml:space="preserve"> komen. </w:t>
      </w:r>
    </w:p>
    <w:p w14:paraId="65B7B3DD" w14:textId="03D0D0F2" w:rsidR="00DB141A" w:rsidRDefault="00E109D5" w:rsidP="00E2438B">
      <w:pPr>
        <w:pStyle w:val="Geenafstand"/>
      </w:pPr>
      <w:r>
        <w:t>Het testen met de doelgroep heb ik als hoogtepunten van het onderzoek</w:t>
      </w:r>
      <w:r w:rsidR="00506723">
        <w:t xml:space="preserve"> ervaren</w:t>
      </w:r>
      <w:r>
        <w:t xml:space="preserve">. Mijn rol en hun deelname, </w:t>
      </w:r>
      <w:r w:rsidR="00506723">
        <w:t xml:space="preserve">de individuele </w:t>
      </w:r>
      <w:r>
        <w:t>bijdrage en de gemeenschappelijke leeropbrengst verwonderen mij iedere keer weer.</w:t>
      </w:r>
    </w:p>
    <w:p w14:paraId="357E489A" w14:textId="1FDBD37A" w:rsidR="00DB141A" w:rsidRDefault="00DB141A" w:rsidP="00E2438B">
      <w:pPr>
        <w:pStyle w:val="Geenafstand"/>
      </w:pPr>
      <w:r>
        <w:t xml:space="preserve">Terugkijkend zie ik dat mijn enthousiasme zorgde voor enorme </w:t>
      </w:r>
      <w:r w:rsidR="00804C45">
        <w:t>sprints</w:t>
      </w:r>
      <w:r>
        <w:t xml:space="preserve"> vooruit, die fanatieke vormen aannamen met veel interviews, stapels boeken en reisjes naar tentoonstellingen door heel Europa, waar ik ‘even’ ging kijken hoe zij het deden. Het leverde veel inzichten</w:t>
      </w:r>
      <w:r w:rsidR="00804C45">
        <w:t xml:space="preserve">, </w:t>
      </w:r>
      <w:r>
        <w:t>kennis en nieuwe mogelijkheden</w:t>
      </w:r>
      <w:r w:rsidR="00804C45">
        <w:t xml:space="preserve"> op</w:t>
      </w:r>
      <w:r>
        <w:t xml:space="preserve">, maar daardoor werd kiezen juist weer lastiger. </w:t>
      </w:r>
      <w:r w:rsidR="00E109D5">
        <w:t xml:space="preserve">Meer dan eens liep ik </w:t>
      </w:r>
      <w:r>
        <w:t>vast. De berg informatie moest ge</w:t>
      </w:r>
      <w:proofErr w:type="gramStart"/>
      <w:r>
        <w:t>-</w:t>
      </w:r>
      <w:r w:rsidR="00804C45">
        <w:t>‘</w:t>
      </w:r>
      <w:proofErr w:type="gramEnd"/>
      <w:r>
        <w:t>Marie-</w:t>
      </w:r>
      <w:proofErr w:type="spellStart"/>
      <w:r>
        <w:t>Kondo</w:t>
      </w:r>
      <w:proofErr w:type="spellEnd"/>
      <w:r w:rsidR="00804C45">
        <w:t>’</w:t>
      </w:r>
      <w:r>
        <w:t>-t</w:t>
      </w:r>
      <w:r w:rsidR="00E109D5">
        <w:rPr>
          <w:rStyle w:val="Voetnootmarkering"/>
        </w:rPr>
        <w:footnoteReference w:id="63"/>
      </w:r>
      <w:r>
        <w:t xml:space="preserve"> worden. Opruimen, kiezen en </w:t>
      </w:r>
      <w:r w:rsidR="00B77A7A">
        <w:t>‘</w:t>
      </w:r>
      <w:proofErr w:type="spellStart"/>
      <w:r>
        <w:t>kill</w:t>
      </w:r>
      <w:proofErr w:type="spellEnd"/>
      <w:r>
        <w:t xml:space="preserve"> </w:t>
      </w:r>
      <w:proofErr w:type="spellStart"/>
      <w:r>
        <w:t>your</w:t>
      </w:r>
      <w:proofErr w:type="spellEnd"/>
      <w:r>
        <w:t xml:space="preserve"> </w:t>
      </w:r>
      <w:proofErr w:type="spellStart"/>
      <w:r>
        <w:t>darlings</w:t>
      </w:r>
      <w:proofErr w:type="spellEnd"/>
      <w:r w:rsidR="00B77A7A">
        <w:t>’</w:t>
      </w:r>
      <w:r>
        <w:t xml:space="preserve">.   Vreselijk vond ik dit, zo zijn </w:t>
      </w:r>
      <w:proofErr w:type="spellStart"/>
      <w:r>
        <w:t>Winterson</w:t>
      </w:r>
      <w:proofErr w:type="spellEnd"/>
      <w:r>
        <w:t xml:space="preserve">, </w:t>
      </w:r>
      <w:proofErr w:type="spellStart"/>
      <w:r>
        <w:t>Hirschhorn</w:t>
      </w:r>
      <w:proofErr w:type="spellEnd"/>
      <w:r>
        <w:t xml:space="preserve"> en</w:t>
      </w:r>
      <w:r w:rsidR="00B77A7A">
        <w:t xml:space="preserve"> ‘ik verzucht’ </w:t>
      </w:r>
      <w:r w:rsidR="00E109D5">
        <w:t xml:space="preserve">en </w:t>
      </w:r>
      <w:r w:rsidR="00B77A7A">
        <w:t>vele</w:t>
      </w:r>
      <w:r>
        <w:t xml:space="preserve"> </w:t>
      </w:r>
      <w:r w:rsidR="00B77A7A">
        <w:t xml:space="preserve">anderen beland op de stapel ‘niet gebruiken’. </w:t>
      </w:r>
    </w:p>
    <w:p w14:paraId="4F0C893A" w14:textId="722C0F8D" w:rsidR="00B77A7A" w:rsidRDefault="00804C45" w:rsidP="00E2438B">
      <w:pPr>
        <w:pStyle w:val="Geenafstand"/>
      </w:pPr>
      <w:r>
        <w:lastRenderedPageBreak/>
        <w:t xml:space="preserve">Ik onderschrijf daarom zoals </w:t>
      </w:r>
      <w:proofErr w:type="spellStart"/>
      <w:r>
        <w:t>Beuys</w:t>
      </w:r>
      <w:proofErr w:type="spellEnd"/>
      <w:r>
        <w:t xml:space="preserve"> zegt: </w:t>
      </w:r>
      <w:r w:rsidR="00E109D5" w:rsidRPr="00674562">
        <w:rPr>
          <w:rStyle w:val="Kop4Char"/>
        </w:rPr>
        <w:t>‘</w:t>
      </w:r>
      <w:proofErr w:type="spellStart"/>
      <w:r w:rsidRPr="00674562">
        <w:rPr>
          <w:rStyle w:val="Kop4Char"/>
        </w:rPr>
        <w:t>Being</w:t>
      </w:r>
      <w:proofErr w:type="spellEnd"/>
      <w:r w:rsidRPr="00674562">
        <w:rPr>
          <w:rStyle w:val="Kop4Char"/>
        </w:rPr>
        <w:t xml:space="preserve"> a teacher is </w:t>
      </w:r>
      <w:proofErr w:type="spellStart"/>
      <w:r w:rsidRPr="00674562">
        <w:rPr>
          <w:rStyle w:val="Kop4Char"/>
        </w:rPr>
        <w:t>my</w:t>
      </w:r>
      <w:proofErr w:type="spellEnd"/>
      <w:r w:rsidRPr="00674562">
        <w:rPr>
          <w:rStyle w:val="Kop4Char"/>
        </w:rPr>
        <w:t xml:space="preserve"> </w:t>
      </w:r>
      <w:proofErr w:type="spellStart"/>
      <w:r w:rsidRPr="00674562">
        <w:rPr>
          <w:rStyle w:val="Kop4Char"/>
        </w:rPr>
        <w:t>greatest</w:t>
      </w:r>
      <w:proofErr w:type="spellEnd"/>
      <w:r w:rsidRPr="00674562">
        <w:rPr>
          <w:rStyle w:val="Kop4Char"/>
        </w:rPr>
        <w:t xml:space="preserve"> </w:t>
      </w:r>
      <w:proofErr w:type="spellStart"/>
      <w:r w:rsidRPr="00674562">
        <w:rPr>
          <w:rStyle w:val="Kop4Char"/>
        </w:rPr>
        <w:t>work</w:t>
      </w:r>
      <w:proofErr w:type="spellEnd"/>
      <w:r w:rsidRPr="00674562">
        <w:rPr>
          <w:rStyle w:val="Kop4Char"/>
        </w:rPr>
        <w:t xml:space="preserve"> of art’</w:t>
      </w:r>
      <w:r>
        <w:t>.</w:t>
      </w:r>
      <w:r>
        <w:rPr>
          <w:rStyle w:val="Voetnootmarkering"/>
        </w:rPr>
        <w:footnoteReference w:id="64"/>
      </w:r>
      <w:r>
        <w:t xml:space="preserve">en hoop dat dit werk anderen inspireert en </w:t>
      </w:r>
      <w:r w:rsidR="00E109D5">
        <w:t>toepassing vindt.</w:t>
      </w:r>
    </w:p>
    <w:p w14:paraId="26EC0007" w14:textId="07731C32" w:rsidR="00B77A7A" w:rsidRDefault="006B4E2C" w:rsidP="00E2438B">
      <w:pPr>
        <w:pStyle w:val="Geenafstand"/>
      </w:pPr>
      <w:r>
        <w:rPr>
          <w:noProof/>
        </w:rPr>
        <w:drawing>
          <wp:anchor distT="0" distB="0" distL="114300" distR="114300" simplePos="0" relativeHeight="251671552" behindDoc="1" locked="0" layoutInCell="1" allowOverlap="1" wp14:anchorId="5206C8AC" wp14:editId="30C44ACF">
            <wp:simplePos x="0" y="0"/>
            <wp:positionH relativeFrom="column">
              <wp:posOffset>27305</wp:posOffset>
            </wp:positionH>
            <wp:positionV relativeFrom="paragraph">
              <wp:posOffset>102235</wp:posOffset>
            </wp:positionV>
            <wp:extent cx="4521200" cy="6153478"/>
            <wp:effectExtent l="0" t="0" r="0" b="635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st 4_groot-41.jpg"/>
                    <pic:cNvPicPr/>
                  </pic:nvPicPr>
                  <pic:blipFill rotWithShape="1">
                    <a:blip r:embed="rId31" cstate="print">
                      <a:extLst>
                        <a:ext uri="{28A0092B-C50C-407E-A947-70E740481C1C}">
                          <a14:useLocalDpi xmlns:a14="http://schemas.microsoft.com/office/drawing/2010/main" val="0"/>
                        </a:ext>
                      </a:extLst>
                    </a:blip>
                    <a:srcRect t="9581"/>
                    <a:stretch/>
                  </pic:blipFill>
                  <pic:spPr bwMode="auto">
                    <a:xfrm>
                      <a:off x="0" y="0"/>
                      <a:ext cx="4524203" cy="6157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D74422" w14:textId="0F2B0B75" w:rsidR="00850748" w:rsidRDefault="00850748" w:rsidP="00E2438B">
      <w:pPr>
        <w:pStyle w:val="Geenafstand"/>
      </w:pPr>
    </w:p>
    <w:p w14:paraId="50466FBB" w14:textId="1DBD2B5B" w:rsidR="00395196" w:rsidRDefault="00395196" w:rsidP="00E2438B">
      <w:pPr>
        <w:pStyle w:val="Geenafstand"/>
      </w:pPr>
    </w:p>
    <w:p w14:paraId="647A0F49" w14:textId="66B9F013" w:rsidR="00395196" w:rsidRDefault="00395196" w:rsidP="00E2438B">
      <w:pPr>
        <w:pStyle w:val="Geenafstand"/>
      </w:pPr>
    </w:p>
    <w:p w14:paraId="3132CF97" w14:textId="36C6E605" w:rsidR="00395196" w:rsidRDefault="00395196" w:rsidP="00E2438B">
      <w:pPr>
        <w:pStyle w:val="Geenafstand"/>
      </w:pPr>
    </w:p>
    <w:p w14:paraId="4C4680B8" w14:textId="47C4FA9F" w:rsidR="00395196" w:rsidRDefault="00395196" w:rsidP="00E2438B">
      <w:pPr>
        <w:pStyle w:val="Geenafstand"/>
      </w:pPr>
    </w:p>
    <w:p w14:paraId="6ACF6F30" w14:textId="32E984F1" w:rsidR="00395196" w:rsidRDefault="00395196" w:rsidP="00E2438B">
      <w:pPr>
        <w:pStyle w:val="Geenafstand"/>
      </w:pPr>
    </w:p>
    <w:p w14:paraId="439DD8CF" w14:textId="19934D13" w:rsidR="00395196" w:rsidRDefault="00395196" w:rsidP="00E2438B">
      <w:pPr>
        <w:pStyle w:val="Geenafstand"/>
      </w:pPr>
    </w:p>
    <w:p w14:paraId="43009D81" w14:textId="09A74245" w:rsidR="00395196" w:rsidRDefault="00395196" w:rsidP="00E2438B">
      <w:pPr>
        <w:pStyle w:val="Geenafstand"/>
      </w:pPr>
    </w:p>
    <w:p w14:paraId="70A613D3" w14:textId="2E537FC9" w:rsidR="00395196" w:rsidRDefault="00395196" w:rsidP="00E2438B">
      <w:pPr>
        <w:pStyle w:val="Geenafstand"/>
      </w:pPr>
    </w:p>
    <w:p w14:paraId="545A1EDB" w14:textId="205E936C" w:rsidR="00395196" w:rsidRDefault="00395196" w:rsidP="00E2438B">
      <w:pPr>
        <w:pStyle w:val="Geenafstand"/>
      </w:pPr>
    </w:p>
    <w:p w14:paraId="674A643C" w14:textId="2BF42F02" w:rsidR="00395196" w:rsidRDefault="00395196" w:rsidP="00E2438B">
      <w:pPr>
        <w:pStyle w:val="Geenafstand"/>
      </w:pPr>
    </w:p>
    <w:p w14:paraId="51BC3811" w14:textId="3CBFC3EF" w:rsidR="00395196" w:rsidRDefault="00395196" w:rsidP="00E2438B">
      <w:pPr>
        <w:pStyle w:val="Geenafstand"/>
      </w:pPr>
    </w:p>
    <w:p w14:paraId="23CC86E9" w14:textId="78605F60" w:rsidR="00395196" w:rsidRDefault="00395196" w:rsidP="00E2438B">
      <w:pPr>
        <w:pStyle w:val="Geenafstand"/>
      </w:pPr>
    </w:p>
    <w:p w14:paraId="2437D1B3" w14:textId="0C748231" w:rsidR="00395196" w:rsidRDefault="00395196" w:rsidP="00E2438B">
      <w:pPr>
        <w:pStyle w:val="Geenafstand"/>
      </w:pPr>
    </w:p>
    <w:p w14:paraId="6CB3542F" w14:textId="36B18CBB" w:rsidR="00395196" w:rsidRDefault="00395196" w:rsidP="00E2438B">
      <w:pPr>
        <w:pStyle w:val="Geenafstand"/>
      </w:pPr>
    </w:p>
    <w:p w14:paraId="5470ACF0" w14:textId="01A74636" w:rsidR="00395196" w:rsidRDefault="00395196" w:rsidP="00E2438B">
      <w:pPr>
        <w:pStyle w:val="Geenafstand"/>
      </w:pPr>
    </w:p>
    <w:p w14:paraId="093D42FD" w14:textId="0E3F8E53" w:rsidR="00395196" w:rsidRDefault="00395196" w:rsidP="00E2438B">
      <w:pPr>
        <w:pStyle w:val="Geenafstand"/>
      </w:pPr>
    </w:p>
    <w:p w14:paraId="3743BDCA" w14:textId="3CD4AFFC" w:rsidR="00395196" w:rsidRDefault="00395196" w:rsidP="00E2438B">
      <w:pPr>
        <w:pStyle w:val="Geenafstand"/>
      </w:pPr>
    </w:p>
    <w:p w14:paraId="46701E2E" w14:textId="56429710" w:rsidR="00395196" w:rsidRDefault="00395196" w:rsidP="00E2438B">
      <w:pPr>
        <w:pStyle w:val="Geenafstand"/>
      </w:pPr>
    </w:p>
    <w:p w14:paraId="53AA1E2C" w14:textId="40546443" w:rsidR="00395196" w:rsidRDefault="00395196" w:rsidP="00E2438B">
      <w:pPr>
        <w:pStyle w:val="Geenafstand"/>
      </w:pPr>
    </w:p>
    <w:p w14:paraId="009735DC" w14:textId="43F9F264" w:rsidR="00395196" w:rsidRDefault="00395196" w:rsidP="00E2438B">
      <w:pPr>
        <w:pStyle w:val="Geenafstand"/>
      </w:pPr>
    </w:p>
    <w:p w14:paraId="66D4CC61" w14:textId="0CB199AE" w:rsidR="00395196" w:rsidRDefault="00395196" w:rsidP="00E2438B">
      <w:pPr>
        <w:pStyle w:val="Geenafstand"/>
      </w:pPr>
    </w:p>
    <w:p w14:paraId="14616608" w14:textId="7793EEC2" w:rsidR="00395196" w:rsidRDefault="00395196" w:rsidP="00E2438B">
      <w:pPr>
        <w:pStyle w:val="Geenafstand"/>
      </w:pPr>
    </w:p>
    <w:p w14:paraId="013B8EFA" w14:textId="64E8C218" w:rsidR="00395196" w:rsidRDefault="00395196" w:rsidP="00E2438B">
      <w:pPr>
        <w:pStyle w:val="Geenafstand"/>
      </w:pPr>
    </w:p>
    <w:p w14:paraId="506AF22E" w14:textId="31D99D63" w:rsidR="00395196" w:rsidRDefault="00395196" w:rsidP="00E2438B">
      <w:pPr>
        <w:pStyle w:val="Geenafstand"/>
      </w:pPr>
    </w:p>
    <w:p w14:paraId="0477AE2B" w14:textId="7E615ADE" w:rsidR="00395196" w:rsidRDefault="00395196" w:rsidP="00E2438B">
      <w:pPr>
        <w:pStyle w:val="Geenafstand"/>
      </w:pPr>
    </w:p>
    <w:p w14:paraId="77E80024" w14:textId="1A5A4AE9" w:rsidR="00395196" w:rsidRDefault="00395196" w:rsidP="00E2438B">
      <w:pPr>
        <w:pStyle w:val="Geenafstand"/>
      </w:pPr>
    </w:p>
    <w:p w14:paraId="14F87A6E" w14:textId="1B7D80C4" w:rsidR="00395196" w:rsidRDefault="00395196" w:rsidP="00E2438B">
      <w:pPr>
        <w:pStyle w:val="Geenafstand"/>
      </w:pPr>
    </w:p>
    <w:p w14:paraId="38C19886" w14:textId="760524CB" w:rsidR="00395196" w:rsidRDefault="00395196" w:rsidP="00E2438B">
      <w:pPr>
        <w:pStyle w:val="Geenafstand"/>
      </w:pPr>
    </w:p>
    <w:p w14:paraId="5A258F67" w14:textId="6DFB54AE" w:rsidR="00395196" w:rsidRDefault="00395196" w:rsidP="00E2438B">
      <w:pPr>
        <w:pStyle w:val="Geenafstand"/>
      </w:pPr>
    </w:p>
    <w:p w14:paraId="3C2A8B30" w14:textId="77777777" w:rsidR="00506723" w:rsidRDefault="00506723" w:rsidP="004D39BB">
      <w:pPr>
        <w:pStyle w:val="Kop5"/>
      </w:pPr>
    </w:p>
    <w:p w14:paraId="45D0F9EC" w14:textId="77777777" w:rsidR="00506723" w:rsidRDefault="00506723" w:rsidP="004D39BB">
      <w:pPr>
        <w:pStyle w:val="Kop5"/>
      </w:pPr>
    </w:p>
    <w:p w14:paraId="20F80563" w14:textId="77777777" w:rsidR="00506723" w:rsidRDefault="00506723" w:rsidP="004D39BB">
      <w:pPr>
        <w:pStyle w:val="Kop5"/>
      </w:pPr>
    </w:p>
    <w:p w14:paraId="5CD9411F" w14:textId="77777777" w:rsidR="00B851B1" w:rsidRDefault="00B851B1" w:rsidP="00627B15">
      <w:pPr>
        <w:pStyle w:val="Kop5"/>
      </w:pPr>
    </w:p>
    <w:p w14:paraId="38B7E61B" w14:textId="329A1DF9" w:rsidR="00506723" w:rsidRDefault="006D2FD8" w:rsidP="00627B15">
      <w:pPr>
        <w:pStyle w:val="Kop5"/>
      </w:pPr>
      <w:r w:rsidRPr="00F5430C">
        <w:t>Fig. 1</w:t>
      </w:r>
      <w:r w:rsidR="00B851B1">
        <w:t>7</w:t>
      </w:r>
      <w:r w:rsidRPr="00F5430C">
        <w:t xml:space="preserve"> De kritische reflectie</w:t>
      </w:r>
      <w:r w:rsidR="006C6CF7">
        <w:t xml:space="preserve">. </w:t>
      </w:r>
      <w:proofErr w:type="spellStart"/>
      <w:r w:rsidR="006C6CF7">
        <w:t>Daniella</w:t>
      </w:r>
      <w:proofErr w:type="spellEnd"/>
      <w:r w:rsidR="006C6CF7">
        <w:t xml:space="preserve"> in het Gemeentemuseum Den Haag</w:t>
      </w:r>
      <w:r w:rsidR="00B851B1">
        <w:t>.</w:t>
      </w:r>
    </w:p>
    <w:p w14:paraId="1CD85507" w14:textId="76327A1D" w:rsidR="00395196" w:rsidRDefault="00810C6F" w:rsidP="00810C6F">
      <w:pPr>
        <w:pStyle w:val="Kop2"/>
      </w:pPr>
      <w:bookmarkStart w:id="60" w:name="_Toc16427908"/>
      <w:r>
        <w:t>Dankwoord</w:t>
      </w:r>
      <w:bookmarkEnd w:id="60"/>
    </w:p>
    <w:p w14:paraId="56AB773C" w14:textId="727AD48D" w:rsidR="00810C6F" w:rsidRDefault="00810C6F" w:rsidP="00810C6F">
      <w:pPr>
        <w:pStyle w:val="Geenafstand"/>
      </w:pPr>
      <w:r>
        <w:t xml:space="preserve">Mijn dank gaat uit naar Guus Koemans, die mij begeleid heeft in het afstudeertraject, bij het maken van keuzes en om structuur te zien. Mijn broer, Artur van Balen, wil ik bedanken voor het helpen bij samenhang in de hoeveelheid informatie die ik gedurende het proces heb verzameld, te vinden. </w:t>
      </w:r>
      <w:proofErr w:type="spellStart"/>
      <w:r>
        <w:t>Katouchka</w:t>
      </w:r>
      <w:proofErr w:type="spellEnd"/>
      <w:r>
        <w:t xml:space="preserve"> Pool wil ik bedanken voor </w:t>
      </w:r>
      <w:r w:rsidR="006B4E2C">
        <w:t>haar hulp om mijn zinnen uit de knoop te halen. Uiteraard</w:t>
      </w:r>
      <w:r>
        <w:t xml:space="preserve"> wil ik de immer aanwezige steun van mijn studievriendinnen Esmee </w:t>
      </w:r>
      <w:proofErr w:type="spellStart"/>
      <w:r>
        <w:t>Hicken</w:t>
      </w:r>
      <w:r w:rsidR="00D27CB5">
        <w:t>dorff</w:t>
      </w:r>
      <w:proofErr w:type="spellEnd"/>
      <w:r>
        <w:t xml:space="preserve"> en </w:t>
      </w:r>
      <w:proofErr w:type="spellStart"/>
      <w:r>
        <w:t>Jinke</w:t>
      </w:r>
      <w:proofErr w:type="spellEnd"/>
      <w:r>
        <w:t xml:space="preserve"> Coenen noemen en hen bedanken. </w:t>
      </w:r>
      <w:r w:rsidR="006B4E2C">
        <w:t>En ‘</w:t>
      </w:r>
      <w:r w:rsidR="006B4E2C" w:rsidRPr="006B4E2C">
        <w:rPr>
          <w:i/>
          <w:iCs/>
        </w:rPr>
        <w:t xml:space="preserve">last but </w:t>
      </w:r>
      <w:proofErr w:type="spellStart"/>
      <w:r w:rsidR="006B4E2C" w:rsidRPr="006B4E2C">
        <w:rPr>
          <w:i/>
          <w:iCs/>
        </w:rPr>
        <w:t>not</w:t>
      </w:r>
      <w:proofErr w:type="spellEnd"/>
      <w:r w:rsidR="006B4E2C" w:rsidRPr="006B4E2C">
        <w:rPr>
          <w:i/>
          <w:iCs/>
        </w:rPr>
        <w:t xml:space="preserve"> </w:t>
      </w:r>
      <w:proofErr w:type="spellStart"/>
      <w:r w:rsidR="006B4E2C" w:rsidRPr="006B4E2C">
        <w:rPr>
          <w:i/>
          <w:iCs/>
        </w:rPr>
        <w:t>least</w:t>
      </w:r>
      <w:proofErr w:type="spellEnd"/>
      <w:r w:rsidR="006B4E2C" w:rsidRPr="006B4E2C">
        <w:rPr>
          <w:i/>
          <w:iCs/>
        </w:rPr>
        <w:t>’</w:t>
      </w:r>
      <w:r w:rsidR="006B4E2C">
        <w:t xml:space="preserve"> wil ik mijn dank en waardering uitspreken voor de bijdrage en steun van mijn vele bijzondere (oud)studenten.</w:t>
      </w:r>
    </w:p>
    <w:p w14:paraId="460A763B" w14:textId="48C92279" w:rsidR="00395196" w:rsidRDefault="00395196" w:rsidP="00395196">
      <w:pPr>
        <w:pStyle w:val="Kop1"/>
      </w:pPr>
      <w:bookmarkStart w:id="61" w:name="_Toc16427909"/>
      <w:r>
        <w:lastRenderedPageBreak/>
        <w:t>bibliografie</w:t>
      </w:r>
      <w:bookmarkEnd w:id="61"/>
    </w:p>
    <w:p w14:paraId="0BC4E5AC" w14:textId="0C701E19" w:rsidR="002B648D" w:rsidRDefault="002B648D" w:rsidP="002B648D">
      <w:pPr>
        <w:pStyle w:val="Kop2"/>
      </w:pPr>
      <w:bookmarkStart w:id="62" w:name="_Toc16427910"/>
      <w:r w:rsidRPr="001A4F47">
        <w:t>LITERATUUR</w:t>
      </w:r>
      <w:bookmarkEnd w:id="62"/>
    </w:p>
    <w:p w14:paraId="443F6406" w14:textId="77777777" w:rsidR="002B648D" w:rsidRPr="001A4F47" w:rsidRDefault="002B648D" w:rsidP="002B648D">
      <w:pPr>
        <w:rPr>
          <w:rFonts w:ascii="Calibri" w:hAnsi="Calibri" w:cstheme="majorHAnsi"/>
          <w:color w:val="000000" w:themeColor="text1"/>
          <w:sz w:val="20"/>
          <w:szCs w:val="20"/>
        </w:rPr>
      </w:pPr>
    </w:p>
    <w:p w14:paraId="1BAB9F46"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Aken, J. v., &amp; Andriessen, D. (2011). Handoek voor ontwerpgericht wetenschappelijk onderzoek. Hoofddorp: Boom Lemma.</w:t>
      </w:r>
    </w:p>
    <w:p w14:paraId="220A0537"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Baldwin, J. (1955). Notes of a native son. Boston: Beacon Press.</w:t>
      </w:r>
    </w:p>
    <w:p w14:paraId="7576DF13"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Biesta, G. (2015). Het geweldige risico van onderwijs. hofddorp: Phronese.</w:t>
      </w:r>
    </w:p>
    <w:p w14:paraId="6C58E2C5"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Biesta, G. (2017). door Kunst onderwezen willen worden. Arnhem: Artez Press.</w:t>
      </w:r>
    </w:p>
    <w:p w14:paraId="29009DF9"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Bishop, C. (2012). Artificial hells. London: Versobooks.</w:t>
      </w:r>
    </w:p>
    <w:p w14:paraId="17B91D6B" w14:textId="77777777" w:rsidR="002B648D" w:rsidRPr="002B648D" w:rsidRDefault="002B648D" w:rsidP="002B648D">
      <w:pPr>
        <w:pStyle w:val="Geenafstand"/>
        <w:rPr>
          <w:rFonts w:cs="Calibri Light"/>
          <w:noProof/>
          <w:color w:val="000000" w:themeColor="text1"/>
          <w:szCs w:val="20"/>
        </w:rPr>
      </w:pPr>
      <w:r w:rsidRPr="002B648D">
        <w:rPr>
          <w:rFonts w:cs="Calibri Light"/>
          <w:noProof/>
          <w:color w:val="000000" w:themeColor="text1"/>
          <w:szCs w:val="20"/>
        </w:rPr>
        <w:t>Botton, A. d., &amp; Armstrong, J. (2013). Art as Therapy. London: Phaidon.</w:t>
      </w:r>
    </w:p>
    <w:p w14:paraId="33AA620C"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Botton, A. d. (2000). De troost van de filosofie. Amsterdam: Atlas.</w:t>
      </w:r>
    </w:p>
    <w:p w14:paraId="2A802779"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Brown, K. W., &amp; Ryan, R. (2004). Perils and Promise in Defining and Measuring Mindfulness: Observations From Experience. Rochester: University of Rochester.</w:t>
      </w:r>
    </w:p>
    <w:p w14:paraId="0F96FF77" w14:textId="77777777" w:rsidR="008D52C8" w:rsidRPr="002B648D" w:rsidRDefault="008D52C8" w:rsidP="008D52C8">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Csikszentmihalyi, M. (1990). Flow. New York: harper collins publications.</w:t>
      </w:r>
    </w:p>
    <w:p w14:paraId="22351C00"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Csikszentmihalyi, M. (2008). Creativiteit. Amsterdam: Boom.</w:t>
      </w:r>
    </w:p>
    <w:p w14:paraId="6A7FF1AE"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Dewey, J. (1958). In Experience and nature. Dover.</w:t>
      </w:r>
    </w:p>
    <w:p w14:paraId="49679D91"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Feenstra, l. (2016). Zintuigen. Amsterdam: Amsterdam University press.</w:t>
      </w:r>
    </w:p>
    <w:p w14:paraId="27149919"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Fogo, L. G. (2017). Engagement with the visual arts increases mindfulness . Chattanooga: The University of Tennessee at Chattanooga.</w:t>
      </w:r>
    </w:p>
    <w:p w14:paraId="5C420A41"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Gemeetemuseum Den Haag. (2016). Meerjaren beleidsplan 2017-2020. Den Haag: gemeentemuseum Den Haag.</w:t>
      </w:r>
    </w:p>
    <w:p w14:paraId="6C9045F7"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GFK. (2018, december). Mentale klachten onder jongeren: hoe zit het? Opgehaald van Interpolis: file:///Users/danihefter/Downloads/Infographic%20Herhaalmeting%20psychische%20klachten%20onder%20jongeren.pdf</w:t>
      </w:r>
    </w:p>
    <w:p w14:paraId="75D8F336"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Kramer, J. (2014). Deep democracy. Zaltbommel: Schouten en Nelissen.</w:t>
      </w:r>
    </w:p>
    <w:p w14:paraId="1EF760C5"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Kuiper, G., &amp; Smit, B. (2011). De imagineer. Bussum: Coutinho.</w:t>
      </w:r>
    </w:p>
    <w:p w14:paraId="13482CAD" w14:textId="36161009" w:rsid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Lutters, J. (2012). In de schaduw van het kusntwerk: art based learning in de praktijk. Antwerpen-Apeldoorn: Garant.</w:t>
      </w:r>
    </w:p>
    <w:p w14:paraId="0771F387" w14:textId="427A1FCE" w:rsidR="00627B15" w:rsidRPr="00627B15" w:rsidRDefault="00627B15" w:rsidP="00627B15">
      <w:pPr>
        <w:pStyle w:val="Bibliografie"/>
        <w:ind w:left="720" w:hanging="720"/>
        <w:rPr>
          <w:rFonts w:ascii="Calibri Light" w:hAnsi="Calibri Light" w:cs="Calibri Light"/>
          <w:noProof/>
          <w:sz w:val="20"/>
          <w:szCs w:val="20"/>
        </w:rPr>
      </w:pPr>
      <w:r w:rsidRPr="00627B15">
        <w:rPr>
          <w:rFonts w:ascii="Calibri Light" w:hAnsi="Calibri Light" w:cs="Calibri Light"/>
          <w:noProof/>
          <w:sz w:val="20"/>
          <w:szCs w:val="20"/>
        </w:rPr>
        <w:t>Mijnwoordenboek. (2019, augustus 4). Opgehaald van Mijnwoordenboek: http://www.mijnwoordenboek.nl/puzzelwoordenboek/KOMPAS/1</w:t>
      </w:r>
    </w:p>
    <w:p w14:paraId="52E6AAC9"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Mulder, N. (2013). Value based project management. Amsterdam: Boom.</w:t>
      </w:r>
    </w:p>
    <w:p w14:paraId="7632B4DC"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Museumvereniging. (2017). Museumcijfers 2017. Amsterdam: Stichting Museana.</w:t>
      </w:r>
    </w:p>
    <w:p w14:paraId="125165F1"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Panholzer, C. (2019). 'Ganymed' Artistic intervention in de collection displays of fine art museums. Amsterdam.</w:t>
      </w:r>
    </w:p>
    <w:p w14:paraId="57C09881"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Pine, J., &amp; Gilmore, J. (2012). De beleveniseconomie. Den Haag: Academic services.</w:t>
      </w:r>
    </w:p>
    <w:p w14:paraId="12A7716C"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Payne, B. W. (2017). How art can make you happy. San Francisco: Chronicle books.</w:t>
      </w:r>
    </w:p>
    <w:p w14:paraId="3CB6E692"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Rothko, M. (2006). Writings on Art. New Haven: Yale University.</w:t>
      </w:r>
    </w:p>
    <w:p w14:paraId="4FB83A91"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Spectrum opzoekboek. (1990). Filosofie; personen en begrippen van A tot Z. In N. Groen, &amp; R. Veen. Utrecht: Spectrum .</w:t>
      </w:r>
    </w:p>
    <w:p w14:paraId="69ABAA1C"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Verhoeven, C. (1967). Inleiding tot de verwondering. Utrecht: Ambo.</w:t>
      </w:r>
    </w:p>
    <w:p w14:paraId="79A9E16A"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Verschuren, P., &amp; Doorewaard, H. (2015). In het ontwerpen van een onderzoek. amsterdam: Boom Lemma uitgevers.</w:t>
      </w:r>
    </w:p>
    <w:p w14:paraId="26219E0C" w14:textId="4EED03D5"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Winterson, j. (1996). Art Objects. London: Vintage Books.</w:t>
      </w:r>
    </w:p>
    <w:p w14:paraId="72B9029B" w14:textId="77777777" w:rsidR="002B648D" w:rsidRPr="001A4F47" w:rsidRDefault="002B648D" w:rsidP="002B648D">
      <w:pPr>
        <w:pStyle w:val="Kop2"/>
      </w:pPr>
      <w:bookmarkStart w:id="63" w:name="_Toc16427911"/>
      <w:r w:rsidRPr="001A4F47">
        <w:t>ARTIKELEN</w:t>
      </w:r>
      <w:bookmarkEnd w:id="63"/>
    </w:p>
    <w:p w14:paraId="3EA5E2C1"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Berg, E. v. (2008). Ontwerponderzoek in vogelvlucht . vakblad voor lerarenopleiders.</w:t>
      </w:r>
    </w:p>
    <w:p w14:paraId="7CF8D60F"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Dorst, F. v. (2016, april 16). Stedelijk Museum: influencer marketing voor meer bezoekers. (H. Voorn, Interviewer)</w:t>
      </w:r>
    </w:p>
    <w:p w14:paraId="7138F661"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Journal, A. t. (2019, juli 20). Art therapy history. Opgehaald van Art therapy journal: http://www.arttherapyjournal.org/art-therapy-history.html</w:t>
      </w:r>
    </w:p>
    <w:p w14:paraId="3150EE09"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MacDowall. (2014, februari 2). The Conversation. Opgehaald van http://theconversation.com/but-is-it-any-good-on-art-audiences-and-evaluation-22086</w:t>
      </w:r>
    </w:p>
    <w:p w14:paraId="08C8A06C"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Marketingtribune. (2018, 3 23). Motivaction. Opgehaald van 1-op-de-4-millennials-komt-nooit-in-museum: https://www.motivaction.nl/kennisplatform/nieuws-en-persberichten/1-op-de-4-millennials-komt-nooit-in-museum</w:t>
      </w:r>
    </w:p>
    <w:p w14:paraId="13BEF7D9"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lastRenderedPageBreak/>
        <w:t>Pringle, E. (2009). The artist as educator. Tate papers.</w:t>
      </w:r>
    </w:p>
    <w:p w14:paraId="2037048B"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Reiss, V. (2006). Learning in the gallery. Norwich: Engage.</w:t>
      </w:r>
    </w:p>
    <w:p w14:paraId="79B6119F"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Sharp, W. (1969). Opgehaald van Lion deep Blogspot: http://lion-deep.blogspot.com/2011/12/joseph-beuys-teaching-philosophy-may-12.html</w:t>
      </w:r>
    </w:p>
    <w:p w14:paraId="58CF0BC1"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Schum, M. (2011, mei/juni). Thomas Hirschhorn; the spectre of evaluation. Flash art. Opgehaald van gladstonegallery.com.</w:t>
      </w:r>
    </w:p>
    <w:p w14:paraId="6ADCEEC3" w14:textId="0C2DDBFB"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Wesseling, j. (2004). Een museum moet leven. Boekman.</w:t>
      </w:r>
    </w:p>
    <w:p w14:paraId="38C09784" w14:textId="55DF1057" w:rsidR="002B648D" w:rsidRPr="002B648D" w:rsidRDefault="002B648D" w:rsidP="002B648D">
      <w:pPr>
        <w:pStyle w:val="Kop2"/>
        <w:rPr>
          <w:rFonts w:cs="Calibri Light"/>
        </w:rPr>
      </w:pPr>
      <w:bookmarkStart w:id="64" w:name="_Toc16427912"/>
      <w:r w:rsidRPr="002B648D">
        <w:rPr>
          <w:rFonts w:cs="Calibri Light"/>
        </w:rPr>
        <w:t>GEÏNTERVIEWDE EXPERTS, MONDELINGE BRON</w:t>
      </w:r>
      <w:r>
        <w:rPr>
          <w:rFonts w:cs="Calibri Light"/>
        </w:rPr>
        <w:t>nen</w:t>
      </w:r>
      <w:bookmarkEnd w:id="64"/>
    </w:p>
    <w:p w14:paraId="4F81735A"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Balen, A. v. (2018, juli 23). performance art. (D. Hefter, Interviewer)</w:t>
      </w:r>
    </w:p>
    <w:p w14:paraId="343319B7"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Benliyan, I. (2019, januari 31). orientatie Gemeentemuseum (D. Hefter, Interviewer)</w:t>
      </w:r>
    </w:p>
    <w:p w14:paraId="276E490A" w14:textId="77777777" w:rsidR="002B648D" w:rsidRPr="002B648D" w:rsidRDefault="002B648D" w:rsidP="002B648D">
      <w:pPr>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Duchenne, H. (2019, mei 13). gesprek museumeducatie volwassenen. (D. Hefter, Interview)</w:t>
      </w:r>
    </w:p>
    <w:p w14:paraId="4CF4CA04"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Goedee, L. (2019, augustus 2). Mindfulness en flow zelf creeren. (D. Hefter, Interviewer)</w:t>
      </w:r>
    </w:p>
    <w:p w14:paraId="65F6DCEF"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Hefter, L. (2019, mei 15). gesprekken educatie en kunst. (D. Hefter, Interviewer)</w:t>
      </w:r>
    </w:p>
    <w:p w14:paraId="4A86A2BA"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Hintjes, C. (2019, mei 8). De mystiek van kunstervaring. (D. Hefter, Interviewer)</w:t>
      </w:r>
    </w:p>
    <w:p w14:paraId="2A1D949C"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Holland, D.-A. (2019, juli 12). Hoe theatrale werkvormen helpen bij participatie en leren. (D. Hefter, Interviewer)</w:t>
      </w:r>
    </w:p>
    <w:p w14:paraId="4BDAF2BF"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Kornmuller, J. (2019, april 13). theater in the museum. (D. Hefter, Interviewer)</w:t>
      </w:r>
    </w:p>
    <w:p w14:paraId="299F6D91" w14:textId="77777777" w:rsidR="002B648D" w:rsidRPr="002B648D" w:rsidRDefault="002B648D" w:rsidP="002B648D">
      <w:pPr>
        <w:rPr>
          <w:rFonts w:ascii="Calibri Light" w:hAnsi="Calibri Light" w:cs="Calibri Light"/>
          <w:color w:val="000000" w:themeColor="text1"/>
          <w:sz w:val="20"/>
          <w:szCs w:val="20"/>
        </w:rPr>
      </w:pPr>
      <w:r w:rsidRPr="002B648D">
        <w:rPr>
          <w:rFonts w:ascii="Calibri Light" w:hAnsi="Calibri Light" w:cs="Calibri Light"/>
          <w:noProof/>
          <w:color w:val="000000" w:themeColor="text1"/>
          <w:sz w:val="20"/>
          <w:szCs w:val="20"/>
        </w:rPr>
        <w:t>Osorio-Lobato, R. (2019, mei 10). de kunstenaar en de stad. (D. hefter, Interviewer)</w:t>
      </w:r>
    </w:p>
    <w:p w14:paraId="643B27E5"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Toonen, S. (2019, juli 23). Dertigers dilemnma's. (D. Hefter, Interviewer)</w:t>
      </w:r>
    </w:p>
    <w:p w14:paraId="4C765C53" w14:textId="280F4775"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Phil</w:t>
      </w:r>
      <w:r w:rsidR="00A06C66">
        <w:rPr>
          <w:rFonts w:ascii="Calibri Light" w:hAnsi="Calibri Light" w:cs="Calibri Light"/>
          <w:noProof/>
          <w:color w:val="000000" w:themeColor="text1"/>
          <w:sz w:val="20"/>
          <w:szCs w:val="20"/>
        </w:rPr>
        <w:t>l</w:t>
      </w:r>
      <w:r w:rsidRPr="002B648D">
        <w:rPr>
          <w:rFonts w:ascii="Calibri Light" w:hAnsi="Calibri Light" w:cs="Calibri Light"/>
          <w:noProof/>
          <w:color w:val="000000" w:themeColor="text1"/>
          <w:sz w:val="20"/>
          <w:szCs w:val="20"/>
        </w:rPr>
        <w:t>ips, S. (2019, april 5). Interview ontwikkelingen kunsteducatie. (D. Hefter, Interviewer)</w:t>
      </w:r>
    </w:p>
    <w:p w14:paraId="73C0B7B6"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Rochat, D. (2019, juli 12). Flow en andere ervaringen. (D. Hefter, Interviewer)</w:t>
      </w:r>
    </w:p>
    <w:p w14:paraId="4354BFF9"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Rozenbrandt, M., &amp; Goedhart, F. (2019, april 19). Wat vinden museumeducatoren van museumeducatie in Nedeland. (D. Hefter, Interviewer)</w:t>
      </w:r>
    </w:p>
    <w:p w14:paraId="3F5BD871" w14:textId="53129D6A"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Vries, W. d. (2019, mei 14). orientatie mindfullness. (D. Hefter, gesprek)</w:t>
      </w:r>
    </w:p>
    <w:p w14:paraId="418B4C34" w14:textId="77777777" w:rsidR="002B648D" w:rsidRPr="002B648D" w:rsidRDefault="002B648D" w:rsidP="002B648D">
      <w:pPr>
        <w:pStyle w:val="Kop2"/>
      </w:pPr>
      <w:bookmarkStart w:id="65" w:name="_Toc16427913"/>
      <w:r w:rsidRPr="002B648D">
        <w:t>ANDERE BRONNEN</w:t>
      </w:r>
      <w:bookmarkEnd w:id="65"/>
    </w:p>
    <w:p w14:paraId="17F748F9"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Hefter, D. (2019, juli). Enqueteresultaten "Museumervaring". Opgehaald van Surveymonkey: https://nl.surveymonkey.com/analyze/K8kTnkjrcL52CH99_2BwOU8zD6MprtZTFqdqthqx4aXkU_3D?tab_clicked=1&amp;show_dashboard_tour=true&amp;source=dashboard_list</w:t>
      </w:r>
    </w:p>
    <w:p w14:paraId="04B74962"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Hefter, D. (2019, mei). Analyse Ganymed - Kunsthistorisches Museum Wien. Wenen: the Fox Is Mine.</w:t>
      </w:r>
    </w:p>
    <w:p w14:paraId="0686EEAD" w14:textId="77777777" w:rsidR="002B648D" w:rsidRPr="002B648D" w:rsidRDefault="002B648D" w:rsidP="002B648D">
      <w:pPr>
        <w:pStyle w:val="Bibliografie"/>
        <w:ind w:left="720" w:hanging="720"/>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Hefter, D. (2019, mei). Analyse Spitzmaus mummy in a coffin and other treasures- Kunsthistorisches Museum Wien. Wenen: the Fox Is Mine.</w:t>
      </w:r>
    </w:p>
    <w:p w14:paraId="017F0D90" w14:textId="77777777" w:rsidR="002B648D" w:rsidRPr="002B648D" w:rsidRDefault="002B648D" w:rsidP="002B648D">
      <w:pPr>
        <w:rPr>
          <w:rFonts w:ascii="Calibri Light" w:hAnsi="Calibri Light" w:cs="Calibri Light"/>
          <w:noProof/>
          <w:color w:val="000000" w:themeColor="text1"/>
          <w:sz w:val="20"/>
          <w:szCs w:val="20"/>
        </w:rPr>
      </w:pPr>
      <w:r w:rsidRPr="002B648D">
        <w:rPr>
          <w:rFonts w:ascii="Calibri Light" w:hAnsi="Calibri Light" w:cs="Calibri Light"/>
          <w:noProof/>
          <w:color w:val="000000" w:themeColor="text1"/>
          <w:sz w:val="20"/>
          <w:szCs w:val="20"/>
        </w:rPr>
        <w:t>Hefter, D. (2019). Artistiek en kunsteduatief statement. Rotterdam.</w:t>
      </w:r>
    </w:p>
    <w:p w14:paraId="0237EEF6" w14:textId="77777777" w:rsidR="002B648D" w:rsidRPr="002B648D" w:rsidRDefault="002B648D" w:rsidP="002B648D">
      <w:pPr>
        <w:pStyle w:val="Geenafstand"/>
        <w:rPr>
          <w:rFonts w:cs="Calibri Light"/>
          <w:color w:val="000000" w:themeColor="text1"/>
          <w:szCs w:val="20"/>
        </w:rPr>
      </w:pPr>
      <w:r w:rsidRPr="002B648D">
        <w:rPr>
          <w:rFonts w:cs="Calibri Light"/>
          <w:noProof/>
          <w:color w:val="000000" w:themeColor="text1"/>
          <w:szCs w:val="20"/>
        </w:rPr>
        <w:t xml:space="preserve">Hefter, D. (2019) Audioguide: </w:t>
      </w:r>
      <w:r w:rsidRPr="002B648D">
        <w:rPr>
          <w:rFonts w:cs="Calibri Light"/>
          <w:color w:val="000000" w:themeColor="text1"/>
          <w:szCs w:val="20"/>
        </w:rPr>
        <w:t>Het prototype van de audio is beschikbaar via de onderstaande online link:</w:t>
      </w:r>
    </w:p>
    <w:p w14:paraId="6EFA1A03" w14:textId="565CD1F2" w:rsidR="002B648D" w:rsidRPr="002B648D" w:rsidRDefault="002B648D" w:rsidP="002B648D">
      <w:pPr>
        <w:pStyle w:val="Geenafstand"/>
        <w:ind w:left="720"/>
        <w:rPr>
          <w:rFonts w:cs="Calibri Light"/>
          <w:color w:val="3FC1C8"/>
          <w:szCs w:val="20"/>
        </w:rPr>
      </w:pPr>
      <w:proofErr w:type="gramStart"/>
      <w:r w:rsidRPr="002B648D">
        <w:rPr>
          <w:rFonts w:cs="Calibri Light"/>
          <w:color w:val="3FC1C8"/>
          <w:szCs w:val="20"/>
        </w:rPr>
        <w:t>www://anchor.fm/thefoxismine/episodes/Art-takes-time-e4rdao</w:t>
      </w:r>
      <w:proofErr w:type="gramEnd"/>
    </w:p>
    <w:p w14:paraId="4BE18387" w14:textId="49AF8E7C" w:rsidR="00395196" w:rsidRDefault="00395196" w:rsidP="00395196">
      <w:pPr>
        <w:pStyle w:val="Kop2"/>
      </w:pPr>
      <w:bookmarkStart w:id="66" w:name="_Toc16427914"/>
      <w:r>
        <w:t>Beeldmateriaal</w:t>
      </w:r>
      <w:bookmarkEnd w:id="66"/>
    </w:p>
    <w:p w14:paraId="605C2152" w14:textId="77777777" w:rsidR="00404392" w:rsidRDefault="00395196" w:rsidP="002A3ABB">
      <w:pPr>
        <w:pStyle w:val="Geenafstand"/>
      </w:pPr>
      <w:r w:rsidRPr="002A3ABB">
        <w:t xml:space="preserve">Alle afgebeelde personen hebben toestemming gegeven om de foto’s te gebruiken voor dit rapport, maar niet voor verdere verspreiding van de afbeeldingen. </w:t>
      </w:r>
    </w:p>
    <w:p w14:paraId="614D6583" w14:textId="2DD8041A" w:rsidR="000B0EF9" w:rsidRPr="00404392" w:rsidRDefault="00404392" w:rsidP="002A3ABB">
      <w:pPr>
        <w:pStyle w:val="Geenafstand"/>
        <w:rPr>
          <w:i/>
          <w:iCs/>
        </w:rPr>
      </w:pPr>
      <w:r w:rsidRPr="00404392">
        <w:rPr>
          <w:i/>
          <w:iCs/>
        </w:rPr>
        <w:t xml:space="preserve">Notitie: </w:t>
      </w:r>
      <w:r w:rsidR="000B0EF9" w:rsidRPr="00404392">
        <w:rPr>
          <w:i/>
          <w:iCs/>
        </w:rPr>
        <w:t>D</w:t>
      </w:r>
      <w:r w:rsidRPr="00404392">
        <w:rPr>
          <w:i/>
          <w:iCs/>
        </w:rPr>
        <w:t xml:space="preserve">e </w:t>
      </w:r>
      <w:r w:rsidR="000B0EF9" w:rsidRPr="00404392">
        <w:rPr>
          <w:i/>
          <w:iCs/>
        </w:rPr>
        <w:t>afbeelding op pagina 4</w:t>
      </w:r>
      <w:r w:rsidRPr="00404392">
        <w:rPr>
          <w:i/>
          <w:iCs/>
        </w:rPr>
        <w:t xml:space="preserve"> heeft geen nummer</w:t>
      </w:r>
      <w:r>
        <w:rPr>
          <w:i/>
          <w:iCs/>
        </w:rPr>
        <w:t xml:space="preserve"> in verband met de opmaak. Het</w:t>
      </w:r>
      <w:r w:rsidR="000B0EF9" w:rsidRPr="00404392">
        <w:rPr>
          <w:i/>
          <w:iCs/>
        </w:rPr>
        <w:t xml:space="preserve"> is tijdens </w:t>
      </w:r>
      <w:r w:rsidR="000B0EF9" w:rsidRPr="00404392">
        <w:rPr>
          <w:i/>
          <w:iCs/>
          <w:color w:val="FF60E1"/>
        </w:rPr>
        <w:t xml:space="preserve">TEST 4 </w:t>
      </w:r>
      <w:r w:rsidR="000B0EF9" w:rsidRPr="00404392">
        <w:rPr>
          <w:i/>
          <w:iCs/>
        </w:rPr>
        <w:t>genomen</w:t>
      </w:r>
      <w:r w:rsidRPr="00404392">
        <w:rPr>
          <w:i/>
          <w:iCs/>
        </w:rPr>
        <w:t xml:space="preserve">, </w:t>
      </w:r>
      <w:r w:rsidR="000B0EF9" w:rsidRPr="00404392">
        <w:rPr>
          <w:i/>
          <w:iCs/>
        </w:rPr>
        <w:t>in het Gemeentemuseum Den Haag.</w:t>
      </w:r>
    </w:p>
    <w:p w14:paraId="6ACD234D" w14:textId="77777777" w:rsidR="001F3E0E" w:rsidRDefault="002A3ABB" w:rsidP="002A3ABB">
      <w:pPr>
        <w:pStyle w:val="Geenafstand"/>
      </w:pPr>
      <w:r w:rsidRPr="002A3ABB">
        <w:t xml:space="preserve">Alle beelden zijn eigendom van </w:t>
      </w:r>
      <w:proofErr w:type="spellStart"/>
      <w:r w:rsidRPr="002A3ABB">
        <w:t>Daniella</w:t>
      </w:r>
      <w:proofErr w:type="spellEnd"/>
      <w:r w:rsidRPr="002A3ABB">
        <w:t xml:space="preserve"> </w:t>
      </w:r>
      <w:proofErr w:type="spellStart"/>
      <w:r w:rsidRPr="002A3ABB">
        <w:t>Hefter</w:t>
      </w:r>
      <w:proofErr w:type="spellEnd"/>
      <w:r w:rsidR="00395196" w:rsidRPr="002A3ABB">
        <w:t xml:space="preserve"> </w:t>
      </w:r>
      <w:r w:rsidRPr="002A3ABB">
        <w:t xml:space="preserve">en mogen niet zonder toestemming worden gebruikt. </w:t>
      </w:r>
    </w:p>
    <w:p w14:paraId="49C377E6" w14:textId="77777777" w:rsidR="001F3E0E" w:rsidRDefault="001F3E0E" w:rsidP="001F3E0E">
      <w:pPr>
        <w:pStyle w:val="Geenafstand"/>
      </w:pPr>
      <w:r>
        <w:rPr>
          <w:rFonts w:ascii="Lucida Grande" w:hAnsi="Lucida Grande" w:cs="Lucida Grande"/>
          <w:color w:val="4C4C4C"/>
          <w:szCs w:val="20"/>
          <w:shd w:val="clear" w:color="auto" w:fill="FFFFFF"/>
        </w:rPr>
        <w:t> © </w:t>
      </w:r>
      <w:r w:rsidR="002A3ABB" w:rsidRPr="002A3ABB">
        <w:t>Copyright The Fox Is Mine</w:t>
      </w:r>
      <w:r>
        <w:t xml:space="preserve"> 2019</w:t>
      </w:r>
      <w:r>
        <w:tab/>
      </w:r>
      <w:r>
        <w:tab/>
      </w:r>
      <w:r>
        <w:tab/>
      </w:r>
      <w:r>
        <w:tab/>
      </w:r>
      <w:r>
        <w:tab/>
      </w:r>
      <w:r>
        <w:tab/>
      </w:r>
      <w:r>
        <w:tab/>
      </w:r>
    </w:p>
    <w:p w14:paraId="1B2DEC60" w14:textId="7B55495E" w:rsidR="002A3ABB" w:rsidRDefault="00722102" w:rsidP="006F3ABB">
      <w:pPr>
        <w:pStyle w:val="Geenafstand"/>
      </w:pPr>
      <w:hyperlink r:id="rId32" w:history="1">
        <w:r w:rsidR="001F3E0E" w:rsidRPr="00C72E81">
          <w:rPr>
            <w:rStyle w:val="Hyperlink"/>
          </w:rPr>
          <w:t>www.thefoxismine.com</w:t>
        </w:r>
      </w:hyperlink>
    </w:p>
    <w:p w14:paraId="63A3AFD2" w14:textId="60EA7919" w:rsidR="001F3E0E" w:rsidRPr="001F3E0E" w:rsidRDefault="001F3E0E" w:rsidP="001F3E0E">
      <w:pPr>
        <w:pStyle w:val="Kop3"/>
      </w:pPr>
      <w:bookmarkStart w:id="67" w:name="_Toc16427915"/>
      <w:r>
        <w:t>Contactgegevens</w:t>
      </w:r>
      <w:r w:rsidR="00B851B1">
        <w:t xml:space="preserve"> Daniella L. Hefter</w:t>
      </w:r>
      <w:bookmarkEnd w:id="67"/>
    </w:p>
    <w:p w14:paraId="2A9FC996" w14:textId="6245B53A" w:rsidR="001F3E0E" w:rsidRDefault="001F3E0E" w:rsidP="006F3ABB">
      <w:pPr>
        <w:pStyle w:val="Geenafstand"/>
      </w:pPr>
      <w:proofErr w:type="spellStart"/>
      <w:r>
        <w:t>Daniella</w:t>
      </w:r>
      <w:proofErr w:type="spellEnd"/>
      <w:r>
        <w:t xml:space="preserve"> L. </w:t>
      </w:r>
      <w:proofErr w:type="spellStart"/>
      <w:r>
        <w:t>Hefter</w:t>
      </w:r>
      <w:proofErr w:type="spellEnd"/>
    </w:p>
    <w:p w14:paraId="2F20E4B0" w14:textId="1FF05EDF" w:rsidR="001F3E0E" w:rsidRDefault="001F3E0E" w:rsidP="006F3ABB">
      <w:pPr>
        <w:pStyle w:val="Geenafstand"/>
      </w:pPr>
      <w:r>
        <w:t>Tel. Nr.: +31 (0)6 4850 5295</w:t>
      </w:r>
    </w:p>
    <w:p w14:paraId="637462D5" w14:textId="52859A71" w:rsidR="001F3E0E" w:rsidRDefault="001F3E0E" w:rsidP="006F3ABB">
      <w:pPr>
        <w:pStyle w:val="Geenafstand"/>
      </w:pPr>
      <w:r>
        <w:t xml:space="preserve">Emailadres: </w:t>
      </w:r>
      <w:hyperlink r:id="rId33" w:history="1">
        <w:r w:rsidRPr="00C72E81">
          <w:rPr>
            <w:rStyle w:val="Hyperlink"/>
          </w:rPr>
          <w:t>daniellahefter@gmail.com</w:t>
        </w:r>
      </w:hyperlink>
    </w:p>
    <w:p w14:paraId="26AFEFC2" w14:textId="46F5C053" w:rsidR="001F3E0E" w:rsidRDefault="001F3E0E" w:rsidP="001F3E0E">
      <w:pPr>
        <w:pStyle w:val="Geenafstand"/>
        <w:rPr>
          <w:sz w:val="24"/>
        </w:rPr>
      </w:pPr>
      <w:proofErr w:type="spellStart"/>
      <w:r>
        <w:t>Linkedin</w:t>
      </w:r>
      <w:proofErr w:type="spellEnd"/>
      <w:r>
        <w:t xml:space="preserve">: </w:t>
      </w:r>
      <w:hyperlink r:id="rId34" w:history="1">
        <w:r w:rsidRPr="00C72E81">
          <w:rPr>
            <w:rStyle w:val="Hyperlink"/>
          </w:rPr>
          <w:t>https://www.linkedin.com/in/daniellahefter/</w:t>
        </w:r>
      </w:hyperlink>
    </w:p>
    <w:p w14:paraId="41C2033E" w14:textId="77777777" w:rsidR="001F3E0E" w:rsidRDefault="001F3E0E" w:rsidP="006F3ABB">
      <w:pPr>
        <w:pStyle w:val="Geenafstand"/>
      </w:pPr>
    </w:p>
    <w:p w14:paraId="6E060017" w14:textId="52AD5CAE" w:rsidR="001F3E0E" w:rsidRDefault="001F3E0E" w:rsidP="006F3ABB">
      <w:pPr>
        <w:pStyle w:val="Geenafstand"/>
      </w:pPr>
      <w:r>
        <w:t xml:space="preserve">Website van de eigen onderneming The Fox Is Mine: </w:t>
      </w:r>
      <w:hyperlink r:id="rId35" w:history="1">
        <w:r w:rsidRPr="00C72E81">
          <w:rPr>
            <w:rStyle w:val="Hyperlink"/>
          </w:rPr>
          <w:t>www.thefoxismine.com</w:t>
        </w:r>
      </w:hyperlink>
    </w:p>
    <w:p w14:paraId="5A594ED2" w14:textId="5D7CAA74" w:rsidR="00D23152" w:rsidRDefault="001F3E0E" w:rsidP="006F3ABB">
      <w:pPr>
        <w:pStyle w:val="Geenafstand"/>
        <w:sectPr w:rsidR="00D23152" w:rsidSect="00A50E9F">
          <w:pgSz w:w="11900" w:h="16840"/>
          <w:pgMar w:top="1431" w:right="1417" w:bottom="1417" w:left="1417" w:header="708" w:footer="708" w:gutter="0"/>
          <w:cols w:space="708"/>
          <w:docGrid w:linePitch="360"/>
        </w:sectPr>
      </w:pPr>
      <w:r>
        <w:t xml:space="preserve">Instagram: </w:t>
      </w:r>
      <w:hyperlink r:id="rId36" w:history="1">
        <w:r w:rsidRPr="00C72E81">
          <w:rPr>
            <w:rStyle w:val="Hyperlink"/>
          </w:rPr>
          <w:t>www.instagram.com/thefoxismine</w:t>
        </w:r>
      </w:hyperlink>
    </w:p>
    <w:p w14:paraId="20D4D719" w14:textId="204CB067" w:rsidR="00D23152" w:rsidRDefault="00D23152" w:rsidP="006F3ABB">
      <w:pPr>
        <w:pStyle w:val="Geenafstand"/>
        <w:sectPr w:rsidR="00D23152" w:rsidSect="00D23152">
          <w:endnotePr>
            <w:numFmt w:val="decimal"/>
          </w:endnotePr>
          <w:type w:val="continuous"/>
          <w:pgSz w:w="11900" w:h="16840"/>
          <w:pgMar w:top="1417" w:right="1417" w:bottom="1417" w:left="1417" w:header="708" w:footer="708" w:gutter="0"/>
          <w:cols w:space="708"/>
          <w:docGrid w:linePitch="360"/>
        </w:sectPr>
      </w:pPr>
    </w:p>
    <w:p w14:paraId="34EEB077" w14:textId="5F6E4872" w:rsidR="00C817A4" w:rsidRPr="00C817A4" w:rsidRDefault="00C817A4" w:rsidP="00C817A4">
      <w:pPr>
        <w:pStyle w:val="Kop1"/>
        <w:rPr>
          <w:rFonts w:ascii="Calibri Light" w:hAnsi="Calibri Light" w:cs="Calibri Light"/>
          <w:i/>
          <w:iCs/>
          <w:sz w:val="21"/>
          <w:szCs w:val="20"/>
        </w:rPr>
      </w:pPr>
      <w:r>
        <w:rPr>
          <w:rFonts w:ascii="Calibri Light" w:hAnsi="Calibri Light" w:cs="Calibri Light"/>
          <w:i/>
          <w:iCs/>
          <w:caps w:val="0"/>
          <w:sz w:val="21"/>
          <w:szCs w:val="20"/>
        </w:rPr>
        <w:lastRenderedPageBreak/>
        <w:t>&gt;</w:t>
      </w:r>
      <w:r w:rsidRPr="00C817A4">
        <w:rPr>
          <w:rFonts w:ascii="Calibri Light" w:hAnsi="Calibri Light" w:cs="Calibri Light"/>
          <w:i/>
          <w:iCs/>
          <w:caps w:val="0"/>
          <w:sz w:val="21"/>
          <w:szCs w:val="20"/>
        </w:rPr>
        <w:t>De bijlagen zijn in een apart document verstuurd in verband met de grote omvang.</w:t>
      </w:r>
    </w:p>
    <w:p w14:paraId="54B5CEF2" w14:textId="6DC4E0BD" w:rsidR="00C817A4" w:rsidRDefault="00C817A4" w:rsidP="00C817A4">
      <w:pPr>
        <w:pStyle w:val="Kop1"/>
      </w:pPr>
      <w:r>
        <w:t>LIJST Van bijlagen</w:t>
      </w:r>
    </w:p>
    <w:p w14:paraId="5DD0FDF1" w14:textId="77777777" w:rsidR="00C817A4" w:rsidRDefault="00C817A4" w:rsidP="00C817A4">
      <w:pPr>
        <w:pStyle w:val="Geenafstand"/>
      </w:pPr>
      <w:r>
        <w:t xml:space="preserve">BIJLAGE 1 – VERSLAG </w:t>
      </w:r>
      <w:r w:rsidRPr="008752DF">
        <w:rPr>
          <w:color w:val="FF60E1"/>
        </w:rPr>
        <w:t>TEST 1</w:t>
      </w:r>
    </w:p>
    <w:p w14:paraId="35AAF333" w14:textId="77777777" w:rsidR="00C817A4" w:rsidRPr="008752DF" w:rsidRDefault="00C817A4" w:rsidP="00C817A4">
      <w:pPr>
        <w:pStyle w:val="Geenafstand"/>
      </w:pPr>
      <w:r>
        <w:t xml:space="preserve">BIJLAGE 2 – VERSLAG </w:t>
      </w:r>
      <w:r w:rsidRPr="008752DF">
        <w:rPr>
          <w:color w:val="FF60E1"/>
        </w:rPr>
        <w:t>TEST 2</w:t>
      </w:r>
    </w:p>
    <w:p w14:paraId="7A40AD89" w14:textId="77777777" w:rsidR="00C817A4" w:rsidRPr="008752DF" w:rsidRDefault="00C817A4" w:rsidP="00C817A4">
      <w:pPr>
        <w:pStyle w:val="Geenafstand"/>
      </w:pPr>
      <w:r>
        <w:t xml:space="preserve">BIJLAGE 3 – VERSLAG </w:t>
      </w:r>
      <w:r w:rsidRPr="008752DF">
        <w:rPr>
          <w:color w:val="FF60E1"/>
        </w:rPr>
        <w:t>TEST 3</w:t>
      </w:r>
    </w:p>
    <w:p w14:paraId="1E4E61F3" w14:textId="77777777" w:rsidR="00C817A4" w:rsidRPr="008752DF" w:rsidRDefault="00C817A4" w:rsidP="00C817A4">
      <w:pPr>
        <w:pStyle w:val="Geenafstand"/>
      </w:pPr>
      <w:r>
        <w:t xml:space="preserve">BIJLAGE 4 – VERSLAG </w:t>
      </w:r>
      <w:r w:rsidRPr="008752DF">
        <w:rPr>
          <w:color w:val="FF60E1"/>
        </w:rPr>
        <w:t>TEST 4</w:t>
      </w:r>
    </w:p>
    <w:p w14:paraId="40106073" w14:textId="77777777" w:rsidR="00C817A4" w:rsidRPr="008752DF" w:rsidRDefault="00C817A4" w:rsidP="00C817A4">
      <w:pPr>
        <w:pStyle w:val="Geenafstand"/>
      </w:pPr>
      <w:r>
        <w:t>BIJLAGE 5 – RESULTATEN ENQUÊTE</w:t>
      </w:r>
    </w:p>
    <w:p w14:paraId="4F50E5F5" w14:textId="77777777" w:rsidR="00C817A4" w:rsidRPr="008752DF" w:rsidRDefault="00C817A4" w:rsidP="00C817A4">
      <w:pPr>
        <w:pStyle w:val="Geenafstand"/>
      </w:pPr>
      <w:r>
        <w:t xml:space="preserve">BIJLAGE 6 – </w:t>
      </w:r>
      <w:r w:rsidRPr="008752DF">
        <w:rPr>
          <w:color w:val="3FC1C8"/>
        </w:rPr>
        <w:t>‘HET SOCRATISCH KOMPAS’ EEN BETEKENISVOLLE LEERERVARING VOOR DE JONGVOLWASSENE IN HET MUSEUM</w:t>
      </w:r>
    </w:p>
    <w:p w14:paraId="6D92BB19" w14:textId="77777777" w:rsidR="00C817A4" w:rsidRPr="008752DF" w:rsidRDefault="00C817A4" w:rsidP="00C817A4">
      <w:pPr>
        <w:pStyle w:val="Geenafstand"/>
      </w:pPr>
      <w:r>
        <w:t>BIJLAGE 7 – PERSOONLIJK ARTISTIEK EN EDUCATIEF STATEMENT</w:t>
      </w:r>
    </w:p>
    <w:p w14:paraId="312098C8" w14:textId="77777777" w:rsidR="00C817A4" w:rsidRPr="008752DF" w:rsidRDefault="00C817A4" w:rsidP="00C817A4">
      <w:pPr>
        <w:pStyle w:val="Geenafstand"/>
      </w:pPr>
      <w:r>
        <w:t>BIJLAGE 8 – WINTERSON EN HIRSCHHORN – KUNSTENAARS OVER EDUCATIE</w:t>
      </w:r>
    </w:p>
    <w:p w14:paraId="4A91FD4F" w14:textId="77777777" w:rsidR="00C817A4" w:rsidRPr="008752DF" w:rsidRDefault="00C817A4" w:rsidP="00C817A4">
      <w:pPr>
        <w:pStyle w:val="Geenafstand"/>
      </w:pPr>
      <w:r>
        <w:t>BIJLAGE 9 – INTERVIEW FEMKE GOEDHART EN MARLEEN ROZENBRANDT – OVER MUSEUMEDUCATIE</w:t>
      </w:r>
    </w:p>
    <w:p w14:paraId="5DAF9292" w14:textId="6D350E05" w:rsidR="00C817A4" w:rsidRPr="008752DF" w:rsidRDefault="00C817A4" w:rsidP="00C817A4">
      <w:pPr>
        <w:pStyle w:val="Geenafstand"/>
      </w:pPr>
      <w:r>
        <w:t>BIJLAGE 10 – INTERVIEW SHAILOH PHIL</w:t>
      </w:r>
      <w:r w:rsidR="00A06C66">
        <w:t>L</w:t>
      </w:r>
      <w:r>
        <w:t>IPS – OVER KUNSTEDUCATIE</w:t>
      </w:r>
    </w:p>
    <w:p w14:paraId="3396C0D5" w14:textId="77777777" w:rsidR="00C817A4" w:rsidRPr="008752DF" w:rsidRDefault="00C817A4" w:rsidP="00C817A4">
      <w:pPr>
        <w:pStyle w:val="Geenafstand"/>
      </w:pPr>
      <w:r>
        <w:t>BIJLAGE 11 – INTERVIEW LAURA GOEDEE – OVER MINDFULNESS</w:t>
      </w:r>
    </w:p>
    <w:p w14:paraId="39708465" w14:textId="77777777" w:rsidR="00C817A4" w:rsidRPr="008752DF" w:rsidRDefault="00C817A4" w:rsidP="00C817A4">
      <w:pPr>
        <w:pStyle w:val="Geenafstand"/>
      </w:pPr>
      <w:r>
        <w:t>BIJLAGE 12 – INTERVIEW DY-ANN HOLLAND – OVER THEATEREDUCATIE</w:t>
      </w:r>
    </w:p>
    <w:p w14:paraId="2C93E871" w14:textId="77777777" w:rsidR="00C817A4" w:rsidRPr="008752DF" w:rsidRDefault="00C817A4" w:rsidP="00C817A4">
      <w:pPr>
        <w:pStyle w:val="Geenafstand"/>
      </w:pPr>
      <w:r>
        <w:t>BIJLAGE 13 – INTERVIEW CONSTANCE HINTJES – OVER BEWUSTWORDING EN AANDACHT</w:t>
      </w:r>
    </w:p>
    <w:p w14:paraId="4148F10C" w14:textId="77777777" w:rsidR="00C817A4" w:rsidRPr="008752DF" w:rsidRDefault="00C817A4" w:rsidP="00C817A4">
      <w:pPr>
        <w:pStyle w:val="Geenafstand"/>
      </w:pPr>
      <w:r>
        <w:t>BIJLAGE 14 – MAILWISSELING MET LASZLO HEFTER OVER KUNSTEDUCATIE, FLOW IN EEN KUNSTBELEVIND EN KUNSTENAARSCHAP</w:t>
      </w:r>
    </w:p>
    <w:p w14:paraId="26542377" w14:textId="77777777" w:rsidR="00C817A4" w:rsidRDefault="00C817A4" w:rsidP="00C817A4">
      <w:pPr>
        <w:pStyle w:val="Geenafstand"/>
      </w:pPr>
      <w:r>
        <w:t>BIJLAGE 15 – INTERVIEW DENNIS ROCHAT – OVER KUNSTERVARINGEN</w:t>
      </w:r>
    </w:p>
    <w:p w14:paraId="04E1585D" w14:textId="77777777" w:rsidR="00C817A4" w:rsidRDefault="00C817A4" w:rsidP="00C817A4">
      <w:pPr>
        <w:pStyle w:val="Geenafstand"/>
      </w:pPr>
      <w:r>
        <w:t>BIJLAGE 16 – INTERVIEW SHARITA TOONEN – OVER MUSEUMBEZOEK, KUNSTERVARING EN HAAR KUNSTENAARSHART</w:t>
      </w:r>
    </w:p>
    <w:p w14:paraId="540789E0" w14:textId="77777777" w:rsidR="00C817A4" w:rsidRDefault="00C817A4" w:rsidP="00C817A4">
      <w:pPr>
        <w:pStyle w:val="Geenafstand"/>
      </w:pPr>
      <w:r>
        <w:t>BIJLAGE 17 – VERSLAG TENTOONSTELLING WES ANDERSON IN WENEN</w:t>
      </w:r>
    </w:p>
    <w:p w14:paraId="40414904" w14:textId="77777777" w:rsidR="00C817A4" w:rsidRDefault="00C817A4" w:rsidP="00C817A4">
      <w:pPr>
        <w:pStyle w:val="Geenafstand"/>
      </w:pPr>
      <w:r>
        <w:t>BIJLAGE 18 – VERSLAG GESPREK IRMA BENLIYAN, GEMEENTEMUSEUM</w:t>
      </w:r>
    </w:p>
    <w:p w14:paraId="239AF4D9" w14:textId="77777777" w:rsidR="00C817A4" w:rsidRDefault="00C817A4" w:rsidP="00C817A4">
      <w:pPr>
        <w:pStyle w:val="Geenafstand"/>
      </w:pPr>
      <w:r>
        <w:t>BIJLAGE 19 - HET SOCRATISCH KOMPAS</w:t>
      </w:r>
      <w:r w:rsidRPr="00307A37">
        <w:t xml:space="preserve"> </w:t>
      </w:r>
      <w:r>
        <w:t>ALS TOOL</w:t>
      </w:r>
    </w:p>
    <w:p w14:paraId="0AAFECDF" w14:textId="77777777" w:rsidR="00C817A4" w:rsidRDefault="00C817A4" w:rsidP="00C817A4">
      <w:pPr>
        <w:pStyle w:val="Geenafstand"/>
      </w:pPr>
      <w:r>
        <w:t>BIJLAGE 20 – Het SOCRATISCH KOMPAS ALS PODCAST</w:t>
      </w:r>
    </w:p>
    <w:p w14:paraId="1A1ED7CB" w14:textId="77777777" w:rsidR="00C817A4" w:rsidRPr="00307A37" w:rsidRDefault="00C817A4" w:rsidP="00C817A4">
      <w:pPr>
        <w:pStyle w:val="Geenafstand"/>
      </w:pPr>
      <w:r>
        <w:t>BIJLAGE 21 – METHODE VAN ONDERZOEK &amp; SCHEMATISCH WEERGAVE VAN HET PROCES VAN DE LEERERVARING.</w:t>
      </w:r>
    </w:p>
    <w:p w14:paraId="6D099C4F" w14:textId="5F29768C" w:rsidR="00D23152" w:rsidRPr="002A3ABB" w:rsidRDefault="00D23152" w:rsidP="00C817A4">
      <w:pPr>
        <w:pStyle w:val="Geenafstand"/>
      </w:pPr>
    </w:p>
    <w:sectPr w:rsidR="00D23152" w:rsidRPr="002A3ABB" w:rsidSect="00D23152">
      <w:type w:val="continuous"/>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5C34A7" w14:textId="77777777" w:rsidR="00722102" w:rsidRDefault="00722102" w:rsidP="00976E7B">
      <w:r>
        <w:separator/>
      </w:r>
    </w:p>
  </w:endnote>
  <w:endnote w:type="continuationSeparator" w:id="0">
    <w:p w14:paraId="48376E1B" w14:textId="77777777" w:rsidR="00722102" w:rsidRDefault="00722102" w:rsidP="00976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imes New Roman (Hoofdtekst CS)">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13562201"/>
      <w:docPartObj>
        <w:docPartGallery w:val="Page Numbers (Bottom of Page)"/>
        <w:docPartUnique/>
      </w:docPartObj>
    </w:sdtPr>
    <w:sdtEndPr>
      <w:rPr>
        <w:rStyle w:val="Paginanummer"/>
      </w:rPr>
    </w:sdtEndPr>
    <w:sdtContent>
      <w:p w14:paraId="24B97946" w14:textId="77777777" w:rsidR="002A4564" w:rsidRDefault="002A4564" w:rsidP="008D775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A6E4778" w14:textId="77777777" w:rsidR="002A4564" w:rsidRDefault="002A4564" w:rsidP="00976E7B">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632102602"/>
      <w:docPartObj>
        <w:docPartGallery w:val="Page Numbers (Bottom of Page)"/>
        <w:docPartUnique/>
      </w:docPartObj>
    </w:sdtPr>
    <w:sdtEndPr>
      <w:rPr>
        <w:rStyle w:val="Paginanummer"/>
      </w:rPr>
    </w:sdtEndPr>
    <w:sdtContent>
      <w:p w14:paraId="139DE733" w14:textId="77777777" w:rsidR="002A4564" w:rsidRDefault="002A4564" w:rsidP="008D775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2BBB53CA" w14:textId="77777777" w:rsidR="002A4564" w:rsidRDefault="002A4564" w:rsidP="00976E7B">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270370175"/>
      <w:docPartObj>
        <w:docPartGallery w:val="Page Numbers (Bottom of Page)"/>
        <w:docPartUnique/>
      </w:docPartObj>
    </w:sdtPr>
    <w:sdtEndPr>
      <w:rPr>
        <w:rStyle w:val="Paginanummer"/>
      </w:rPr>
    </w:sdtEndPr>
    <w:sdtContent>
      <w:p w14:paraId="143FE737" w14:textId="77777777" w:rsidR="002A4564" w:rsidRDefault="002A4564" w:rsidP="008D775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7295E419" w14:textId="77777777" w:rsidR="002A4564" w:rsidRDefault="002A4564" w:rsidP="00976E7B">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318191482"/>
      <w:docPartObj>
        <w:docPartGallery w:val="Page Numbers (Bottom of Page)"/>
        <w:docPartUnique/>
      </w:docPartObj>
    </w:sdtPr>
    <w:sdtEndPr>
      <w:rPr>
        <w:rStyle w:val="Paginanummer"/>
      </w:rPr>
    </w:sdtEndPr>
    <w:sdtContent>
      <w:p w14:paraId="259A3696" w14:textId="77777777" w:rsidR="002A4564" w:rsidRDefault="002A4564" w:rsidP="008D7756">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2</w:t>
        </w:r>
        <w:r>
          <w:rPr>
            <w:rStyle w:val="Paginanummer"/>
          </w:rPr>
          <w:fldChar w:fldCharType="end"/>
        </w:r>
      </w:p>
    </w:sdtContent>
  </w:sdt>
  <w:p w14:paraId="282CE6A5" w14:textId="77777777" w:rsidR="002A4564" w:rsidRDefault="002A4564" w:rsidP="00976E7B">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269B6E" w14:textId="77777777" w:rsidR="00722102" w:rsidRDefault="00722102" w:rsidP="00976E7B">
      <w:r>
        <w:separator/>
      </w:r>
    </w:p>
  </w:footnote>
  <w:footnote w:type="continuationSeparator" w:id="0">
    <w:p w14:paraId="091D82EB" w14:textId="77777777" w:rsidR="00722102" w:rsidRDefault="00722102" w:rsidP="00976E7B">
      <w:r>
        <w:continuationSeparator/>
      </w:r>
    </w:p>
  </w:footnote>
  <w:footnote w:id="1">
    <w:p w14:paraId="7C880546" w14:textId="77777777" w:rsidR="002A4564" w:rsidRPr="003E3A6F" w:rsidRDefault="002A4564" w:rsidP="00B20921">
      <w:pPr>
        <w:pStyle w:val="Bibliografie"/>
        <w:ind w:left="720" w:hanging="720"/>
        <w:rPr>
          <w:rFonts w:ascii="Calibri" w:hAnsi="Calibri"/>
          <w:noProof/>
          <w:color w:val="858585" w:themeColor="accent2" w:themeShade="BF"/>
          <w:sz w:val="16"/>
          <w:szCs w:val="16"/>
        </w:rPr>
      </w:pPr>
      <w:r w:rsidRPr="003E3A6F">
        <w:rPr>
          <w:rStyle w:val="Voetnootmarkering"/>
          <w:rFonts w:ascii="Calibri" w:hAnsi="Calibri"/>
          <w:color w:val="858585" w:themeColor="accent2" w:themeShade="BF"/>
          <w:sz w:val="16"/>
          <w:szCs w:val="16"/>
        </w:rPr>
        <w:footnoteRef/>
      </w:r>
      <w:r w:rsidRPr="003E3A6F">
        <w:rPr>
          <w:rFonts w:ascii="Calibri" w:hAnsi="Calibri"/>
          <w:color w:val="858585" w:themeColor="accent2" w:themeShade="BF"/>
          <w:sz w:val="16"/>
          <w:szCs w:val="16"/>
        </w:rPr>
        <w:t xml:space="preserve"> </w:t>
      </w:r>
      <w:r w:rsidRPr="003E3A6F">
        <w:rPr>
          <w:rFonts w:ascii="Calibri" w:hAnsi="Calibri"/>
          <w:noProof/>
          <w:color w:val="858585" w:themeColor="accent2" w:themeShade="BF"/>
          <w:sz w:val="16"/>
          <w:szCs w:val="16"/>
        </w:rPr>
        <w:t>Winterson, j. (1996). Art Objects. London: Vintage Books.</w:t>
      </w:r>
    </w:p>
  </w:footnote>
  <w:footnote w:id="2">
    <w:p w14:paraId="65BE6AA4" w14:textId="77777777" w:rsidR="002A4564" w:rsidRPr="00E25808" w:rsidRDefault="002A4564" w:rsidP="00FA3D02">
      <w:pPr>
        <w:pStyle w:val="Voetnoottekst"/>
        <w:rPr>
          <w:rFonts w:ascii="Calibri" w:hAnsi="Calibri"/>
          <w:color w:val="858585" w:themeColor="accent2" w:themeShade="BF"/>
          <w:sz w:val="16"/>
          <w:szCs w:val="16"/>
        </w:rPr>
      </w:pPr>
      <w:r w:rsidRPr="00E25808">
        <w:rPr>
          <w:rStyle w:val="Voetnootmarkering"/>
          <w:rFonts w:ascii="Calibri" w:hAnsi="Calibri"/>
          <w:color w:val="858585" w:themeColor="accent2" w:themeShade="BF"/>
          <w:sz w:val="16"/>
          <w:szCs w:val="16"/>
        </w:rPr>
        <w:footnoteRef/>
      </w:r>
      <w:r w:rsidRPr="00E25808">
        <w:rPr>
          <w:rFonts w:ascii="Calibri" w:hAnsi="Calibri"/>
          <w:color w:val="858585" w:themeColor="accent2" w:themeShade="BF"/>
          <w:sz w:val="16"/>
          <w:szCs w:val="16"/>
        </w:rPr>
        <w:t xml:space="preserve"> Zie bijlage 4 voor volledig verslag TEST 4</w:t>
      </w:r>
    </w:p>
  </w:footnote>
  <w:footnote w:id="3">
    <w:p w14:paraId="7A854B7F" w14:textId="47278577" w:rsidR="002A4564" w:rsidRPr="00042036" w:rsidRDefault="002A4564" w:rsidP="00674562">
      <w:pPr>
        <w:pStyle w:val="Bibliografie"/>
        <w:ind w:left="720" w:hanging="720"/>
        <w:rPr>
          <w:rFonts w:ascii="Calibri" w:hAnsi="Calibri" w:cs="Calibri Light"/>
          <w:noProof/>
          <w:color w:val="808080" w:themeColor="accent4"/>
          <w:sz w:val="16"/>
          <w:szCs w:val="16"/>
        </w:rPr>
      </w:pPr>
      <w:r w:rsidRPr="00042036">
        <w:rPr>
          <w:rStyle w:val="Voetnootmarkering"/>
          <w:rFonts w:ascii="Calibri" w:hAnsi="Calibri" w:cs="Calibri Light"/>
          <w:color w:val="808080" w:themeColor="accent4"/>
          <w:sz w:val="16"/>
          <w:szCs w:val="16"/>
        </w:rPr>
        <w:footnoteRef/>
      </w:r>
      <w:r w:rsidRPr="00042036">
        <w:rPr>
          <w:rFonts w:ascii="Calibri" w:hAnsi="Calibri" w:cs="Calibri Light"/>
          <w:color w:val="808080" w:themeColor="accent4"/>
          <w:sz w:val="16"/>
          <w:szCs w:val="16"/>
        </w:rPr>
        <w:t xml:space="preserve"> </w:t>
      </w:r>
      <w:r w:rsidRPr="00042036">
        <w:rPr>
          <w:rFonts w:ascii="Calibri" w:hAnsi="Calibri" w:cs="Calibri Light"/>
          <w:noProof/>
          <w:color w:val="808080" w:themeColor="accent4"/>
          <w:sz w:val="16"/>
          <w:szCs w:val="16"/>
        </w:rPr>
        <w:t>Toonen, S. (2019, juli 23). Dertigers dilemnma's. (D. Hefter, Interviewer)</w:t>
      </w:r>
    </w:p>
  </w:footnote>
  <w:footnote w:id="4">
    <w:p w14:paraId="1929DF28" w14:textId="04F7D138" w:rsidR="002A4564" w:rsidRPr="00042036" w:rsidRDefault="002A4564" w:rsidP="00674562">
      <w:pPr>
        <w:pStyle w:val="Bibliografie"/>
        <w:ind w:left="720" w:hanging="720"/>
        <w:rPr>
          <w:rFonts w:ascii="Calibri" w:hAnsi="Calibri" w:cs="Calibri Light"/>
          <w:noProof/>
          <w:color w:val="808080" w:themeColor="accent4"/>
          <w:sz w:val="16"/>
          <w:szCs w:val="16"/>
        </w:rPr>
      </w:pPr>
      <w:r w:rsidRPr="00042036">
        <w:rPr>
          <w:rStyle w:val="Voetnootmarkering"/>
          <w:rFonts w:ascii="Calibri" w:hAnsi="Calibri" w:cs="Calibri Light"/>
          <w:color w:val="808080" w:themeColor="accent4"/>
          <w:sz w:val="16"/>
          <w:szCs w:val="16"/>
        </w:rPr>
        <w:footnoteRef/>
      </w:r>
      <w:r w:rsidRPr="00042036">
        <w:rPr>
          <w:rFonts w:ascii="Calibri" w:hAnsi="Calibri" w:cs="Calibri Light"/>
          <w:color w:val="808080" w:themeColor="accent4"/>
          <w:sz w:val="16"/>
          <w:szCs w:val="16"/>
        </w:rPr>
        <w:t xml:space="preserve"> </w:t>
      </w:r>
      <w:r w:rsidRPr="00042036">
        <w:rPr>
          <w:rFonts w:ascii="Calibri" w:hAnsi="Calibri" w:cs="Calibri Light"/>
          <w:noProof/>
          <w:color w:val="808080" w:themeColor="accent4"/>
          <w:sz w:val="16"/>
          <w:szCs w:val="16"/>
        </w:rPr>
        <w:t>Museumvereniging. (2017). Museumcijfers 2017. Amsterdam: Stichting Museana.</w:t>
      </w:r>
    </w:p>
  </w:footnote>
  <w:footnote w:id="5">
    <w:p w14:paraId="41459FF9" w14:textId="0F0DB7EA" w:rsidR="002A4564" w:rsidRPr="00042036" w:rsidRDefault="002A4564" w:rsidP="00674562">
      <w:pPr>
        <w:pStyle w:val="Bibliografie"/>
        <w:ind w:left="720" w:hanging="720"/>
        <w:rPr>
          <w:rFonts w:ascii="Calibri" w:hAnsi="Calibri" w:cs="Calibri Light"/>
          <w:noProof/>
          <w:color w:val="808080" w:themeColor="accent4"/>
          <w:sz w:val="16"/>
          <w:szCs w:val="16"/>
        </w:rPr>
      </w:pPr>
      <w:r w:rsidRPr="00042036">
        <w:rPr>
          <w:rStyle w:val="Voetnootmarkering"/>
          <w:rFonts w:ascii="Calibri" w:hAnsi="Calibri" w:cs="Calibri Light"/>
          <w:color w:val="808080" w:themeColor="accent4"/>
          <w:sz w:val="16"/>
          <w:szCs w:val="16"/>
        </w:rPr>
        <w:footnoteRef/>
      </w:r>
      <w:r w:rsidRPr="00042036">
        <w:rPr>
          <w:rFonts w:ascii="Calibri" w:hAnsi="Calibri" w:cs="Calibri Light"/>
          <w:color w:val="808080" w:themeColor="accent4"/>
          <w:sz w:val="16"/>
          <w:szCs w:val="16"/>
        </w:rPr>
        <w:t xml:space="preserve"> </w:t>
      </w:r>
      <w:r w:rsidRPr="00042036">
        <w:rPr>
          <w:rFonts w:ascii="Calibri" w:hAnsi="Calibri" w:cs="Calibri Light"/>
          <w:noProof/>
          <w:color w:val="808080" w:themeColor="accent4"/>
          <w:sz w:val="16"/>
          <w:szCs w:val="16"/>
        </w:rPr>
        <w:t>Hefter, D. (2019, mei). Analyse Spitzmaus mummy in a coffin and other treasures- Kunsthistorisches Museum Wien. Wenen: the Fox Is Mine.</w:t>
      </w:r>
    </w:p>
  </w:footnote>
  <w:footnote w:id="6">
    <w:p w14:paraId="0A786D01" w14:textId="6DF54F16" w:rsidR="002A4564" w:rsidRPr="004D3521" w:rsidRDefault="002A4564" w:rsidP="004D3521">
      <w:pPr>
        <w:pStyle w:val="Bibliografie"/>
        <w:ind w:left="720" w:hanging="720"/>
        <w:rPr>
          <w:rFonts w:ascii="Calibri" w:hAnsi="Calibri"/>
          <w:noProof/>
          <w:color w:val="7C7C7C" w:themeColor="background2" w:themeShade="80"/>
          <w:sz w:val="16"/>
          <w:szCs w:val="16"/>
        </w:rPr>
      </w:pPr>
      <w:r w:rsidRPr="00042036">
        <w:rPr>
          <w:rStyle w:val="Voetnootmarkering"/>
          <w:rFonts w:ascii="Calibri" w:hAnsi="Calibri" w:cs="Calibri Light"/>
          <w:color w:val="808080" w:themeColor="accent4"/>
          <w:sz w:val="16"/>
          <w:szCs w:val="16"/>
        </w:rPr>
        <w:footnoteRef/>
      </w:r>
      <w:r w:rsidRPr="00042036">
        <w:rPr>
          <w:rFonts w:ascii="Calibri" w:hAnsi="Calibri" w:cs="Calibri Light"/>
          <w:color w:val="808080" w:themeColor="accent4"/>
          <w:sz w:val="16"/>
          <w:szCs w:val="16"/>
        </w:rPr>
        <w:t xml:space="preserve"> </w:t>
      </w:r>
      <w:r w:rsidRPr="00042036">
        <w:rPr>
          <w:rFonts w:ascii="Calibri" w:hAnsi="Calibri" w:cs="Calibri Light"/>
          <w:noProof/>
          <w:color w:val="808080" w:themeColor="accent4"/>
          <w:sz w:val="16"/>
          <w:szCs w:val="16"/>
        </w:rPr>
        <w:t>Benliyan, I. (2019, januari 31). orientatie Gemeentemuseum (D. Hefter, Interviewer)</w:t>
      </w:r>
    </w:p>
  </w:footnote>
  <w:footnote w:id="7">
    <w:p w14:paraId="1FD2F0CC" w14:textId="62153B65" w:rsidR="002A4564" w:rsidRPr="00042036" w:rsidRDefault="002A4564" w:rsidP="00042036">
      <w:pPr>
        <w:pStyle w:val="Bibliografie"/>
        <w:ind w:left="720" w:hanging="720"/>
        <w:rPr>
          <w:rFonts w:ascii="Calibri" w:hAnsi="Calibri" w:cs="Calibri Light"/>
          <w:noProof/>
          <w:color w:val="808080" w:themeColor="accent4"/>
          <w:sz w:val="16"/>
          <w:szCs w:val="16"/>
        </w:rPr>
      </w:pPr>
      <w:r w:rsidRPr="00042036">
        <w:rPr>
          <w:rStyle w:val="Voetnootmarkering"/>
          <w:rFonts w:ascii="Calibri" w:hAnsi="Calibri" w:cs="Calibri Light"/>
          <w:color w:val="808080" w:themeColor="accent4"/>
          <w:sz w:val="16"/>
          <w:szCs w:val="16"/>
        </w:rPr>
        <w:footnoteRef/>
      </w:r>
      <w:r w:rsidRPr="00042036">
        <w:rPr>
          <w:rFonts w:ascii="Calibri" w:hAnsi="Calibri" w:cs="Calibri Light"/>
          <w:color w:val="808080" w:themeColor="accent4"/>
          <w:sz w:val="16"/>
          <w:szCs w:val="16"/>
        </w:rPr>
        <w:t xml:space="preserve"> </w:t>
      </w:r>
      <w:r w:rsidRPr="00042036">
        <w:rPr>
          <w:rFonts w:ascii="Calibri" w:hAnsi="Calibri" w:cs="Calibri Light"/>
          <w:noProof/>
          <w:color w:val="808080" w:themeColor="accent4"/>
          <w:sz w:val="16"/>
          <w:szCs w:val="16"/>
        </w:rPr>
        <w:t>Gemeetemuseum Den Haag. (2016). Meerjaren beleidsplan 2017-2020. Den Haag: gemeentemuseum Den Haag.</w:t>
      </w:r>
    </w:p>
  </w:footnote>
  <w:footnote w:id="8">
    <w:p w14:paraId="6ECAE7D7" w14:textId="6394806F" w:rsidR="002A4564" w:rsidRPr="00042036" w:rsidRDefault="002A4564" w:rsidP="00042036">
      <w:pPr>
        <w:pStyle w:val="Geenafstand"/>
        <w:rPr>
          <w:rFonts w:ascii="Calibri" w:hAnsi="Calibri" w:cs="Calibri Light"/>
          <w:noProof/>
          <w:color w:val="808080" w:themeColor="accent4"/>
          <w:sz w:val="16"/>
          <w:szCs w:val="16"/>
        </w:rPr>
      </w:pPr>
      <w:r w:rsidRPr="00042036">
        <w:rPr>
          <w:rStyle w:val="Voetnootmarkering"/>
          <w:rFonts w:ascii="Calibri" w:hAnsi="Calibri" w:cs="Calibri Light"/>
          <w:color w:val="808080" w:themeColor="accent4"/>
          <w:sz w:val="16"/>
          <w:szCs w:val="16"/>
        </w:rPr>
        <w:footnoteRef/>
      </w:r>
      <w:r w:rsidRPr="00042036">
        <w:rPr>
          <w:rFonts w:ascii="Calibri" w:hAnsi="Calibri" w:cs="Calibri Light"/>
          <w:color w:val="808080" w:themeColor="accent4"/>
          <w:sz w:val="16"/>
          <w:szCs w:val="16"/>
        </w:rPr>
        <w:t xml:space="preserve"> </w:t>
      </w:r>
      <w:r w:rsidRPr="00042036">
        <w:rPr>
          <w:rFonts w:ascii="Calibri" w:hAnsi="Calibri" w:cs="Calibri Light"/>
          <w:noProof/>
          <w:color w:val="808080" w:themeColor="accent4"/>
          <w:sz w:val="16"/>
          <w:szCs w:val="16"/>
        </w:rPr>
        <w:t>Botton, A. d., &amp; Armstrong, J. (2013). Art as Therapy. London: Phaidon.</w:t>
      </w:r>
    </w:p>
  </w:footnote>
  <w:footnote w:id="9">
    <w:p w14:paraId="22A5B661" w14:textId="2767D0B3" w:rsidR="002A4564" w:rsidRPr="00042036" w:rsidRDefault="002A4564" w:rsidP="00042036">
      <w:pPr>
        <w:pStyle w:val="Bibliografie"/>
        <w:ind w:left="720" w:hanging="720"/>
        <w:rPr>
          <w:rFonts w:ascii="Calibri" w:hAnsi="Calibri" w:cs="Calibri Light"/>
          <w:noProof/>
          <w:color w:val="808080" w:themeColor="accent4"/>
          <w:sz w:val="16"/>
          <w:szCs w:val="16"/>
        </w:rPr>
      </w:pPr>
      <w:r w:rsidRPr="00042036">
        <w:rPr>
          <w:rStyle w:val="Voetnootmarkering"/>
          <w:rFonts w:ascii="Calibri" w:hAnsi="Calibri" w:cs="Calibri Light"/>
          <w:color w:val="808080" w:themeColor="accent4"/>
          <w:sz w:val="16"/>
          <w:szCs w:val="16"/>
        </w:rPr>
        <w:footnoteRef/>
      </w:r>
      <w:r w:rsidRPr="00042036">
        <w:rPr>
          <w:rFonts w:ascii="Calibri" w:hAnsi="Calibri" w:cs="Calibri Light"/>
          <w:color w:val="808080" w:themeColor="accent4"/>
          <w:sz w:val="16"/>
          <w:szCs w:val="16"/>
        </w:rPr>
        <w:t xml:space="preserve"> </w:t>
      </w:r>
      <w:r w:rsidRPr="00042036">
        <w:rPr>
          <w:rFonts w:ascii="Calibri" w:hAnsi="Calibri" w:cs="Calibri Light"/>
          <w:noProof/>
          <w:color w:val="808080" w:themeColor="accent4"/>
          <w:sz w:val="16"/>
          <w:szCs w:val="16"/>
        </w:rPr>
        <w:t>Phil</w:t>
      </w:r>
      <w:r w:rsidR="00A06C66">
        <w:rPr>
          <w:rFonts w:ascii="Calibri" w:hAnsi="Calibri" w:cs="Calibri Light"/>
          <w:noProof/>
          <w:color w:val="808080" w:themeColor="accent4"/>
          <w:sz w:val="16"/>
          <w:szCs w:val="16"/>
        </w:rPr>
        <w:t>l</w:t>
      </w:r>
      <w:r w:rsidRPr="00042036">
        <w:rPr>
          <w:rFonts w:ascii="Calibri" w:hAnsi="Calibri" w:cs="Calibri Light"/>
          <w:noProof/>
          <w:color w:val="808080" w:themeColor="accent4"/>
          <w:sz w:val="16"/>
          <w:szCs w:val="16"/>
        </w:rPr>
        <w:t>ips, S. (2019, april 5). Interview ontwikkelingen kunsteducatie. (D. Hefter, Interviewer)</w:t>
      </w:r>
    </w:p>
  </w:footnote>
  <w:footnote w:id="10">
    <w:p w14:paraId="019DA42E" w14:textId="17EFDCEF" w:rsidR="002A4564" w:rsidRPr="00042036" w:rsidRDefault="002A4564" w:rsidP="00042036">
      <w:pPr>
        <w:pStyle w:val="Bibliografie"/>
        <w:ind w:left="720" w:hanging="720"/>
        <w:rPr>
          <w:rFonts w:ascii="Calibri" w:hAnsi="Calibri" w:cs="Calibri Light"/>
          <w:noProof/>
          <w:color w:val="808080" w:themeColor="accent4"/>
          <w:sz w:val="16"/>
          <w:szCs w:val="16"/>
        </w:rPr>
      </w:pPr>
      <w:r w:rsidRPr="00042036">
        <w:rPr>
          <w:rStyle w:val="Voetnootmarkering"/>
          <w:rFonts w:ascii="Calibri" w:hAnsi="Calibri" w:cs="Calibri Light"/>
          <w:color w:val="808080" w:themeColor="accent4"/>
          <w:sz w:val="16"/>
          <w:szCs w:val="16"/>
        </w:rPr>
        <w:footnoteRef/>
      </w:r>
      <w:r w:rsidRPr="00042036">
        <w:rPr>
          <w:rFonts w:ascii="Calibri" w:hAnsi="Calibri" w:cs="Calibri Light"/>
          <w:color w:val="808080" w:themeColor="accent4"/>
          <w:sz w:val="16"/>
          <w:szCs w:val="16"/>
        </w:rPr>
        <w:t xml:space="preserve"> </w:t>
      </w:r>
      <w:r w:rsidRPr="00042036">
        <w:rPr>
          <w:rFonts w:ascii="Calibri" w:hAnsi="Calibri" w:cs="Calibri Light"/>
          <w:noProof/>
          <w:color w:val="808080" w:themeColor="accent4"/>
          <w:sz w:val="16"/>
          <w:szCs w:val="16"/>
        </w:rPr>
        <w:t>Rozenbrandt, M., &amp; Goedhart, F. (2019, april 19). Wat vinden museumeducatoren van museumeducatie in Nedeland. (D. Hefter, Interviewer)</w:t>
      </w:r>
    </w:p>
  </w:footnote>
  <w:footnote w:id="11">
    <w:p w14:paraId="46DABD37" w14:textId="77777777" w:rsidR="002A4564" w:rsidRPr="00042036" w:rsidRDefault="002A4564" w:rsidP="00042036">
      <w:pPr>
        <w:pStyle w:val="Bibliografie"/>
        <w:ind w:left="720" w:hanging="720"/>
        <w:rPr>
          <w:rFonts w:ascii="Calibri" w:hAnsi="Calibri" w:cs="Calibri Light"/>
          <w:noProof/>
          <w:color w:val="808080" w:themeColor="accent4"/>
          <w:sz w:val="16"/>
          <w:szCs w:val="16"/>
        </w:rPr>
      </w:pPr>
      <w:r w:rsidRPr="00042036">
        <w:rPr>
          <w:rStyle w:val="Voetnootmarkering"/>
          <w:rFonts w:ascii="Calibri" w:hAnsi="Calibri" w:cs="Calibri Light"/>
          <w:color w:val="808080" w:themeColor="accent4"/>
          <w:sz w:val="16"/>
          <w:szCs w:val="16"/>
        </w:rPr>
        <w:footnoteRef/>
      </w:r>
      <w:r w:rsidRPr="00042036">
        <w:rPr>
          <w:rFonts w:ascii="Calibri" w:hAnsi="Calibri" w:cs="Calibri Light"/>
          <w:color w:val="808080" w:themeColor="accent4"/>
          <w:sz w:val="16"/>
          <w:szCs w:val="16"/>
        </w:rPr>
        <w:t xml:space="preserve"> </w:t>
      </w:r>
      <w:r w:rsidRPr="00042036">
        <w:rPr>
          <w:rFonts w:ascii="Calibri" w:hAnsi="Calibri" w:cs="Calibri Light"/>
          <w:noProof/>
          <w:color w:val="808080" w:themeColor="accent4"/>
          <w:sz w:val="16"/>
          <w:szCs w:val="16"/>
        </w:rPr>
        <w:t>GFK. (2018, december). Mentale klachten onder jongeren: hoe zit het? Opgehaald van Interpolis: file:///Users/danihefter/Downloads/Infographic%20Herhaalmeting%20psychische%20klachten%20onder%20jongeren.pdf</w:t>
      </w:r>
    </w:p>
    <w:p w14:paraId="3FA9DE8D" w14:textId="49792058" w:rsidR="002A4564" w:rsidRDefault="002A4564" w:rsidP="00D63526">
      <w:pPr>
        <w:pStyle w:val="Voetnoottekst"/>
      </w:pPr>
    </w:p>
  </w:footnote>
  <w:footnote w:id="12">
    <w:p w14:paraId="7E9C15ED" w14:textId="2B356F89" w:rsidR="002A4564" w:rsidRPr="00C32E3B" w:rsidRDefault="002A4564" w:rsidP="00C32E3B">
      <w:pPr>
        <w:pStyle w:val="Bibliografie"/>
        <w:ind w:left="720" w:hanging="720"/>
        <w:rPr>
          <w:rFonts w:ascii="Calibri" w:hAnsi="Calibri" w:cs="Calibri"/>
          <w:noProof/>
          <w:color w:val="707070" w:themeColor="accent3" w:themeShade="BF"/>
          <w:sz w:val="16"/>
          <w:szCs w:val="16"/>
        </w:rPr>
      </w:pPr>
      <w:r w:rsidRPr="00C32E3B">
        <w:rPr>
          <w:rStyle w:val="Voetnootmarkering"/>
          <w:rFonts w:ascii="Calibri" w:hAnsi="Calibri" w:cs="Calibri"/>
          <w:color w:val="707070" w:themeColor="accent3" w:themeShade="BF"/>
          <w:sz w:val="16"/>
          <w:szCs w:val="16"/>
        </w:rPr>
        <w:footnoteRef/>
      </w:r>
      <w:r w:rsidRPr="00C32E3B">
        <w:rPr>
          <w:rFonts w:ascii="Calibri" w:hAnsi="Calibri" w:cs="Calibri"/>
          <w:color w:val="707070" w:themeColor="accent3" w:themeShade="BF"/>
          <w:sz w:val="16"/>
          <w:szCs w:val="16"/>
        </w:rPr>
        <w:t xml:space="preserve"> </w:t>
      </w:r>
      <w:r w:rsidRPr="00C32E3B">
        <w:rPr>
          <w:rFonts w:ascii="Calibri" w:hAnsi="Calibri" w:cs="Calibri"/>
          <w:noProof/>
          <w:color w:val="707070" w:themeColor="accent3" w:themeShade="BF"/>
          <w:sz w:val="16"/>
          <w:szCs w:val="16"/>
        </w:rPr>
        <w:t>Pine, J., &amp; Gilmore, J. (2012). De beleveniseconomie. Den Haag: Academic services.</w:t>
      </w:r>
    </w:p>
  </w:footnote>
  <w:footnote w:id="13">
    <w:p w14:paraId="66C96A6E" w14:textId="3DACFB53" w:rsidR="002A4564" w:rsidRPr="00C32E3B" w:rsidRDefault="002A4564" w:rsidP="00042036">
      <w:pPr>
        <w:pStyle w:val="Bibliografie"/>
        <w:ind w:left="720" w:hanging="720"/>
        <w:rPr>
          <w:rFonts w:ascii="Calibri" w:hAnsi="Calibri" w:cs="Calibri"/>
          <w:noProof/>
          <w:color w:val="707070" w:themeColor="accent3" w:themeShade="BF"/>
          <w:sz w:val="16"/>
          <w:szCs w:val="16"/>
        </w:rPr>
      </w:pPr>
      <w:r w:rsidRPr="00C32E3B">
        <w:rPr>
          <w:rStyle w:val="Voetnootmarkering"/>
          <w:rFonts w:ascii="Calibri" w:hAnsi="Calibri" w:cs="Calibri"/>
          <w:color w:val="707070" w:themeColor="accent3" w:themeShade="BF"/>
          <w:sz w:val="16"/>
          <w:szCs w:val="16"/>
        </w:rPr>
        <w:footnoteRef/>
      </w:r>
      <w:r w:rsidRPr="00C32E3B">
        <w:rPr>
          <w:rFonts w:ascii="Calibri" w:hAnsi="Calibri" w:cs="Calibri"/>
          <w:color w:val="707070" w:themeColor="accent3" w:themeShade="BF"/>
          <w:sz w:val="16"/>
          <w:szCs w:val="16"/>
        </w:rPr>
        <w:t xml:space="preserve"> </w:t>
      </w:r>
      <w:r w:rsidRPr="00C32E3B">
        <w:rPr>
          <w:rFonts w:ascii="Calibri" w:hAnsi="Calibri" w:cs="Calibri"/>
          <w:noProof/>
          <w:color w:val="707070" w:themeColor="accent3" w:themeShade="BF"/>
          <w:sz w:val="16"/>
          <w:szCs w:val="16"/>
        </w:rPr>
        <w:t>Feenstra, l. (2016). Zintuigen. Amsterdam: Amsterdam University press.</w:t>
      </w:r>
    </w:p>
  </w:footnote>
  <w:footnote w:id="14">
    <w:p w14:paraId="74908803" w14:textId="1762A051" w:rsidR="002A4564" w:rsidRPr="00C32E3B" w:rsidRDefault="002A4564" w:rsidP="00042036">
      <w:pPr>
        <w:pStyle w:val="Bibliografie"/>
        <w:ind w:left="720" w:hanging="720"/>
        <w:rPr>
          <w:rFonts w:ascii="Calibri" w:hAnsi="Calibri" w:cs="Calibri"/>
          <w:noProof/>
          <w:color w:val="707070" w:themeColor="accent3" w:themeShade="BF"/>
          <w:sz w:val="16"/>
          <w:szCs w:val="16"/>
        </w:rPr>
      </w:pPr>
      <w:r w:rsidRPr="00C32E3B">
        <w:rPr>
          <w:rStyle w:val="Voetnootmarkering"/>
          <w:rFonts w:ascii="Calibri" w:hAnsi="Calibri" w:cs="Calibri"/>
          <w:color w:val="707070" w:themeColor="accent3" w:themeShade="BF"/>
          <w:sz w:val="16"/>
          <w:szCs w:val="16"/>
        </w:rPr>
        <w:footnoteRef/>
      </w:r>
      <w:r w:rsidRPr="00C32E3B">
        <w:rPr>
          <w:rFonts w:ascii="Calibri" w:hAnsi="Calibri" w:cs="Calibri"/>
          <w:color w:val="707070" w:themeColor="accent3" w:themeShade="BF"/>
          <w:sz w:val="16"/>
          <w:szCs w:val="16"/>
        </w:rPr>
        <w:t xml:space="preserve"> </w:t>
      </w:r>
      <w:r w:rsidRPr="00C32E3B">
        <w:rPr>
          <w:rFonts w:ascii="Calibri" w:hAnsi="Calibri" w:cs="Calibri"/>
          <w:noProof/>
          <w:color w:val="707070" w:themeColor="accent3" w:themeShade="BF"/>
          <w:sz w:val="16"/>
          <w:szCs w:val="16"/>
        </w:rPr>
        <w:t>Feenstra, l. (2016). Zintuigen. Amsterdam: Amsterdam University press.</w:t>
      </w:r>
    </w:p>
  </w:footnote>
  <w:footnote w:id="15">
    <w:p w14:paraId="70D86E0E" w14:textId="494C83A1" w:rsidR="002A4564" w:rsidRPr="00C32E3B" w:rsidRDefault="002A4564" w:rsidP="00042036">
      <w:pPr>
        <w:pStyle w:val="Bibliografie"/>
        <w:ind w:left="720" w:hanging="720"/>
        <w:rPr>
          <w:rFonts w:ascii="Calibri" w:hAnsi="Calibri" w:cs="Calibri"/>
          <w:noProof/>
          <w:color w:val="707070" w:themeColor="accent3" w:themeShade="BF"/>
          <w:sz w:val="16"/>
          <w:szCs w:val="16"/>
        </w:rPr>
      </w:pPr>
      <w:r w:rsidRPr="00C32E3B">
        <w:rPr>
          <w:rStyle w:val="Voetnootmarkering"/>
          <w:rFonts w:ascii="Calibri" w:hAnsi="Calibri" w:cs="Calibri"/>
          <w:color w:val="707070" w:themeColor="accent3" w:themeShade="BF"/>
          <w:sz w:val="16"/>
          <w:szCs w:val="16"/>
        </w:rPr>
        <w:footnoteRef/>
      </w:r>
      <w:r w:rsidRPr="00C32E3B">
        <w:rPr>
          <w:rFonts w:ascii="Calibri" w:hAnsi="Calibri" w:cs="Calibri"/>
          <w:color w:val="707070" w:themeColor="accent3" w:themeShade="BF"/>
          <w:sz w:val="16"/>
          <w:szCs w:val="16"/>
        </w:rPr>
        <w:t xml:space="preserve"> </w:t>
      </w:r>
      <w:r w:rsidRPr="00C32E3B">
        <w:rPr>
          <w:rFonts w:ascii="Calibri" w:hAnsi="Calibri" w:cs="Calibri"/>
          <w:noProof/>
          <w:color w:val="707070" w:themeColor="accent3" w:themeShade="BF"/>
          <w:sz w:val="16"/>
          <w:szCs w:val="16"/>
        </w:rPr>
        <w:t>Feenstra, l. (2016). Zintuigen. Amsterdam: Amsterdam University press.</w:t>
      </w:r>
    </w:p>
  </w:footnote>
  <w:footnote w:id="16">
    <w:p w14:paraId="22F295AF" w14:textId="23619858" w:rsidR="002A4564" w:rsidRPr="00C32E3B" w:rsidRDefault="002A4564" w:rsidP="00042036">
      <w:pPr>
        <w:pStyle w:val="Bibliografie"/>
        <w:ind w:left="720" w:hanging="720"/>
        <w:rPr>
          <w:rFonts w:ascii="Calibri" w:hAnsi="Calibri" w:cs="Calibri"/>
          <w:noProof/>
          <w:color w:val="707070" w:themeColor="accent3" w:themeShade="BF"/>
          <w:sz w:val="16"/>
          <w:szCs w:val="16"/>
        </w:rPr>
      </w:pPr>
      <w:r w:rsidRPr="00C32E3B">
        <w:rPr>
          <w:rStyle w:val="Voetnootmarkering"/>
          <w:rFonts w:ascii="Calibri" w:hAnsi="Calibri" w:cs="Calibri"/>
          <w:color w:val="707070" w:themeColor="accent3" w:themeShade="BF"/>
          <w:sz w:val="16"/>
          <w:szCs w:val="16"/>
        </w:rPr>
        <w:footnoteRef/>
      </w:r>
      <w:r w:rsidRPr="00C32E3B">
        <w:rPr>
          <w:rFonts w:ascii="Calibri" w:hAnsi="Calibri" w:cs="Calibri"/>
          <w:color w:val="707070" w:themeColor="accent3" w:themeShade="BF"/>
          <w:sz w:val="16"/>
          <w:szCs w:val="16"/>
        </w:rPr>
        <w:t xml:space="preserve"> </w:t>
      </w:r>
      <w:r w:rsidRPr="00C32E3B">
        <w:rPr>
          <w:rFonts w:ascii="Calibri" w:hAnsi="Calibri" w:cs="Calibri"/>
          <w:noProof/>
          <w:color w:val="707070" w:themeColor="accent3" w:themeShade="BF"/>
          <w:sz w:val="16"/>
          <w:szCs w:val="16"/>
        </w:rPr>
        <w:t>Feenstra, l. (2016). Zintuigen. Amsterdam: Amsterdam University press.</w:t>
      </w:r>
    </w:p>
  </w:footnote>
  <w:footnote w:id="17">
    <w:p w14:paraId="1472FF98" w14:textId="6EF7ABE7" w:rsidR="002A4564" w:rsidRPr="00C32E3B" w:rsidRDefault="002A4564" w:rsidP="00775129">
      <w:pPr>
        <w:pStyle w:val="Bibliografie"/>
        <w:ind w:left="720" w:hanging="720"/>
        <w:rPr>
          <w:rFonts w:ascii="Calibri" w:hAnsi="Calibri" w:cs="Calibri"/>
          <w:noProof/>
          <w:color w:val="707070" w:themeColor="accent3" w:themeShade="BF"/>
          <w:sz w:val="16"/>
          <w:szCs w:val="16"/>
        </w:rPr>
      </w:pPr>
      <w:r w:rsidRPr="00C32E3B">
        <w:rPr>
          <w:rStyle w:val="Voetnootmarkering"/>
          <w:rFonts w:ascii="Calibri" w:hAnsi="Calibri" w:cs="Calibri"/>
          <w:color w:val="707070" w:themeColor="accent3" w:themeShade="BF"/>
          <w:sz w:val="16"/>
          <w:szCs w:val="16"/>
        </w:rPr>
        <w:footnoteRef/>
      </w:r>
      <w:r w:rsidRPr="00C32E3B">
        <w:rPr>
          <w:rFonts w:ascii="Calibri" w:hAnsi="Calibri" w:cs="Calibri"/>
          <w:noProof/>
          <w:color w:val="707070" w:themeColor="accent3" w:themeShade="BF"/>
          <w:sz w:val="16"/>
          <w:szCs w:val="16"/>
        </w:rPr>
        <w:t>Mijnwoordenboek. (2019, augustus 4). Opgehaald van Mijnwoordenboek: http://www.mijnwoordenboek.nl/puzzelwoordenboek/KOMPAS/1</w:t>
      </w:r>
    </w:p>
  </w:footnote>
  <w:footnote w:id="18">
    <w:p w14:paraId="52E56B50" w14:textId="115A05BD" w:rsidR="002A4564" w:rsidRPr="00C32E3B" w:rsidRDefault="002A4564" w:rsidP="00042036">
      <w:pPr>
        <w:pStyle w:val="Bibliografie"/>
        <w:ind w:left="720" w:hanging="720"/>
        <w:rPr>
          <w:rFonts w:ascii="Calibri" w:hAnsi="Calibri" w:cs="Calibri"/>
          <w:noProof/>
          <w:color w:val="707070" w:themeColor="accent3" w:themeShade="BF"/>
          <w:sz w:val="16"/>
          <w:szCs w:val="16"/>
        </w:rPr>
      </w:pPr>
      <w:r w:rsidRPr="00C32E3B">
        <w:rPr>
          <w:rStyle w:val="Voetnootmarkering"/>
          <w:rFonts w:ascii="Calibri" w:hAnsi="Calibri" w:cs="Calibri"/>
          <w:color w:val="707070" w:themeColor="accent3" w:themeShade="BF"/>
          <w:sz w:val="16"/>
          <w:szCs w:val="16"/>
        </w:rPr>
        <w:footnoteRef/>
      </w:r>
      <w:r w:rsidRPr="00C32E3B">
        <w:rPr>
          <w:rFonts w:ascii="Calibri" w:hAnsi="Calibri" w:cs="Calibri"/>
          <w:color w:val="707070" w:themeColor="accent3" w:themeShade="BF"/>
          <w:sz w:val="16"/>
          <w:szCs w:val="16"/>
        </w:rPr>
        <w:t xml:space="preserve"> </w:t>
      </w:r>
      <w:r w:rsidRPr="00C32E3B">
        <w:rPr>
          <w:rFonts w:ascii="Calibri" w:hAnsi="Calibri" w:cs="Calibri"/>
          <w:noProof/>
          <w:color w:val="707070" w:themeColor="accent3" w:themeShade="BF"/>
          <w:sz w:val="16"/>
          <w:szCs w:val="16"/>
        </w:rPr>
        <w:t>Csikszentmihalyi, M. (1990). Flow. New York: harper collins publications.</w:t>
      </w:r>
    </w:p>
  </w:footnote>
  <w:footnote w:id="19">
    <w:p w14:paraId="74E9A1A3" w14:textId="70EB68ED" w:rsidR="002A4564" w:rsidRPr="00C32E3B" w:rsidRDefault="002A4564" w:rsidP="00042036">
      <w:pPr>
        <w:pStyle w:val="Bibliografie"/>
        <w:ind w:left="720" w:hanging="720"/>
        <w:rPr>
          <w:rFonts w:ascii="Calibri" w:hAnsi="Calibri" w:cs="Calibri"/>
          <w:noProof/>
          <w:color w:val="707070" w:themeColor="accent3" w:themeShade="BF"/>
          <w:sz w:val="16"/>
          <w:szCs w:val="16"/>
        </w:rPr>
      </w:pPr>
      <w:r w:rsidRPr="00C32E3B">
        <w:rPr>
          <w:rStyle w:val="Voetnootmarkering"/>
          <w:rFonts w:ascii="Calibri" w:hAnsi="Calibri" w:cs="Calibri"/>
          <w:color w:val="707070" w:themeColor="accent3" w:themeShade="BF"/>
          <w:sz w:val="16"/>
          <w:szCs w:val="16"/>
        </w:rPr>
        <w:footnoteRef/>
      </w:r>
      <w:r w:rsidRPr="00C32E3B">
        <w:rPr>
          <w:rFonts w:ascii="Calibri" w:hAnsi="Calibri" w:cs="Calibri"/>
          <w:color w:val="707070" w:themeColor="accent3" w:themeShade="BF"/>
          <w:sz w:val="16"/>
          <w:szCs w:val="16"/>
        </w:rPr>
        <w:t xml:space="preserve"> </w:t>
      </w:r>
      <w:r w:rsidRPr="00C32E3B">
        <w:rPr>
          <w:rFonts w:ascii="Calibri" w:hAnsi="Calibri" w:cs="Calibri"/>
          <w:noProof/>
          <w:color w:val="707070" w:themeColor="accent3" w:themeShade="BF"/>
          <w:sz w:val="16"/>
          <w:szCs w:val="16"/>
        </w:rPr>
        <w:t xml:space="preserve">Brown, K. W., &amp; Ryan, R. (2004). </w:t>
      </w:r>
      <w:r w:rsidRPr="00C32E3B">
        <w:rPr>
          <w:rFonts w:ascii="Calibri" w:hAnsi="Calibri" w:cs="Calibri"/>
          <w:i/>
          <w:iCs/>
          <w:noProof/>
          <w:color w:val="707070" w:themeColor="accent3" w:themeShade="BF"/>
          <w:sz w:val="16"/>
          <w:szCs w:val="16"/>
        </w:rPr>
        <w:t>Perils and Promise in Defining and Measuring Mindfulness: Observations From Experience.</w:t>
      </w:r>
      <w:r w:rsidRPr="00C32E3B">
        <w:rPr>
          <w:rFonts w:ascii="Calibri" w:hAnsi="Calibri" w:cs="Calibri"/>
          <w:noProof/>
          <w:color w:val="707070" w:themeColor="accent3" w:themeShade="BF"/>
          <w:sz w:val="16"/>
          <w:szCs w:val="16"/>
        </w:rPr>
        <w:t xml:space="preserve"> Rochester: University of Rochester.</w:t>
      </w:r>
    </w:p>
  </w:footnote>
  <w:footnote w:id="20">
    <w:p w14:paraId="2F85E131" w14:textId="2E8AA42C" w:rsidR="002A4564" w:rsidRPr="00C32E3B" w:rsidRDefault="002A4564" w:rsidP="00775129">
      <w:pPr>
        <w:pStyle w:val="Bibliografie"/>
        <w:ind w:left="720" w:hanging="720"/>
        <w:rPr>
          <w:rFonts w:ascii="Calibri" w:hAnsi="Calibri" w:cs="Calibri"/>
          <w:noProof/>
          <w:color w:val="707070" w:themeColor="accent3" w:themeShade="BF"/>
          <w:sz w:val="16"/>
          <w:szCs w:val="16"/>
        </w:rPr>
      </w:pPr>
      <w:r w:rsidRPr="00C32E3B">
        <w:rPr>
          <w:rStyle w:val="Voetnootmarkering"/>
          <w:rFonts w:ascii="Calibri" w:hAnsi="Calibri" w:cs="Calibri"/>
          <w:color w:val="707070" w:themeColor="accent3" w:themeShade="BF"/>
          <w:sz w:val="16"/>
          <w:szCs w:val="16"/>
        </w:rPr>
        <w:footnoteRef/>
      </w:r>
      <w:r w:rsidRPr="00C32E3B">
        <w:rPr>
          <w:rFonts w:ascii="Calibri" w:hAnsi="Calibri" w:cs="Calibri"/>
          <w:color w:val="707070" w:themeColor="accent3" w:themeShade="BF"/>
          <w:sz w:val="16"/>
          <w:szCs w:val="16"/>
        </w:rPr>
        <w:t xml:space="preserve"> </w:t>
      </w:r>
      <w:r w:rsidRPr="00C32E3B">
        <w:rPr>
          <w:rFonts w:ascii="Calibri" w:hAnsi="Calibri" w:cs="Calibri"/>
          <w:noProof/>
          <w:color w:val="707070" w:themeColor="accent3" w:themeShade="BF"/>
          <w:sz w:val="16"/>
          <w:szCs w:val="16"/>
        </w:rPr>
        <w:t xml:space="preserve">Wesseling, j. (2004). Een museum moet leven. </w:t>
      </w:r>
      <w:r w:rsidRPr="00C32E3B">
        <w:rPr>
          <w:rFonts w:ascii="Calibri" w:hAnsi="Calibri" w:cs="Calibri"/>
          <w:i/>
          <w:iCs/>
          <w:noProof/>
          <w:color w:val="707070" w:themeColor="accent3" w:themeShade="BF"/>
          <w:sz w:val="16"/>
          <w:szCs w:val="16"/>
        </w:rPr>
        <w:t>Boekman</w:t>
      </w:r>
      <w:r w:rsidRPr="00C32E3B">
        <w:rPr>
          <w:rFonts w:ascii="Calibri" w:hAnsi="Calibri" w:cs="Calibri"/>
          <w:noProof/>
          <w:color w:val="707070" w:themeColor="accent3" w:themeShade="BF"/>
          <w:sz w:val="16"/>
          <w:szCs w:val="16"/>
        </w:rPr>
        <w:t>.</w:t>
      </w:r>
    </w:p>
  </w:footnote>
  <w:footnote w:id="21">
    <w:p w14:paraId="271B4078" w14:textId="6DC4E58B" w:rsidR="002A4564" w:rsidRPr="00FC235E" w:rsidRDefault="002A4564" w:rsidP="00FC235E">
      <w:pPr>
        <w:pStyle w:val="Bibliografie"/>
        <w:ind w:left="720" w:hanging="720"/>
        <w:rPr>
          <w:rFonts w:ascii="Calibri" w:hAnsi="Calibri"/>
          <w:noProof/>
          <w:color w:val="808080" w:themeColor="accent4"/>
          <w:sz w:val="16"/>
          <w:szCs w:val="16"/>
        </w:rPr>
      </w:pPr>
      <w:r w:rsidRPr="00C32E3B">
        <w:rPr>
          <w:rStyle w:val="Voetnootmarkering"/>
          <w:rFonts w:ascii="Calibri" w:hAnsi="Calibri" w:cs="Calibri"/>
          <w:color w:val="707070" w:themeColor="accent3" w:themeShade="BF"/>
          <w:sz w:val="16"/>
          <w:szCs w:val="16"/>
        </w:rPr>
        <w:footnoteRef/>
      </w:r>
      <w:r w:rsidRPr="00C32E3B">
        <w:rPr>
          <w:rFonts w:ascii="Calibri" w:hAnsi="Calibri" w:cs="Calibri"/>
          <w:color w:val="707070" w:themeColor="accent3" w:themeShade="BF"/>
          <w:sz w:val="16"/>
          <w:szCs w:val="16"/>
        </w:rPr>
        <w:t xml:space="preserve"> </w:t>
      </w:r>
      <w:r w:rsidRPr="00C32E3B">
        <w:rPr>
          <w:rFonts w:ascii="Calibri" w:hAnsi="Calibri" w:cs="Calibri"/>
          <w:noProof/>
          <w:color w:val="707070" w:themeColor="accent3" w:themeShade="BF"/>
          <w:sz w:val="16"/>
          <w:szCs w:val="16"/>
        </w:rPr>
        <w:t>Biesta, G. (2015). Het geweldige risico van onderwijs. hofddorp: Phronese.</w:t>
      </w:r>
    </w:p>
  </w:footnote>
  <w:footnote w:id="22">
    <w:p w14:paraId="72A99D3E" w14:textId="67429ED9" w:rsidR="002A4564" w:rsidRDefault="002A4564">
      <w:pPr>
        <w:pStyle w:val="Voetnoottekst"/>
      </w:pPr>
      <w:r w:rsidRPr="00775129">
        <w:rPr>
          <w:rStyle w:val="Voetnootmarkering"/>
          <w:rFonts w:ascii="Calibri" w:hAnsi="Calibri" w:cs="Calibri"/>
          <w:color w:val="707070" w:themeColor="accent3" w:themeShade="BF"/>
          <w:sz w:val="16"/>
          <w:szCs w:val="16"/>
        </w:rPr>
        <w:footnoteRef/>
      </w:r>
      <w:r w:rsidRPr="00775129">
        <w:rPr>
          <w:rFonts w:ascii="Calibri" w:hAnsi="Calibri" w:cs="Calibri"/>
          <w:color w:val="707070" w:themeColor="accent3" w:themeShade="BF"/>
          <w:sz w:val="16"/>
          <w:szCs w:val="16"/>
        </w:rPr>
        <w:t xml:space="preserve"> </w:t>
      </w:r>
      <w:r w:rsidRPr="00775129">
        <w:rPr>
          <w:rFonts w:ascii="Calibri" w:hAnsi="Calibri" w:cs="Calibri"/>
          <w:noProof/>
          <w:color w:val="707070" w:themeColor="accent3" w:themeShade="BF"/>
          <w:sz w:val="16"/>
          <w:szCs w:val="16"/>
        </w:rPr>
        <w:t>Feenstra</w:t>
      </w:r>
      <w:r w:rsidRPr="00FC235E">
        <w:rPr>
          <w:rFonts w:ascii="Calibri" w:hAnsi="Calibri"/>
          <w:noProof/>
          <w:color w:val="808080" w:themeColor="accent4"/>
          <w:sz w:val="16"/>
          <w:szCs w:val="16"/>
        </w:rPr>
        <w:t>, l. (2016). Zintuigen. Amsterdam: Amsterdam University press.</w:t>
      </w:r>
    </w:p>
  </w:footnote>
  <w:footnote w:id="23">
    <w:p w14:paraId="31967BE7" w14:textId="2BBB9BCF" w:rsidR="002A4564" w:rsidRPr="00FC235E" w:rsidRDefault="002A4564">
      <w:pPr>
        <w:pStyle w:val="Voetnoottekst"/>
        <w:rPr>
          <w:rFonts w:ascii="Calibri" w:hAnsi="Calibri"/>
          <w:color w:val="808080" w:themeColor="accent4"/>
          <w:sz w:val="16"/>
          <w:szCs w:val="16"/>
        </w:rPr>
      </w:pPr>
      <w:r w:rsidRPr="00FC235E">
        <w:rPr>
          <w:rStyle w:val="Voetnootmarkering"/>
          <w:rFonts w:ascii="Calibri" w:hAnsi="Calibri"/>
          <w:color w:val="808080" w:themeColor="accent4"/>
          <w:sz w:val="16"/>
          <w:szCs w:val="16"/>
        </w:rPr>
        <w:footnoteRef/>
      </w:r>
      <w:r w:rsidRPr="00FC235E">
        <w:rPr>
          <w:rFonts w:ascii="Calibri" w:hAnsi="Calibri"/>
          <w:color w:val="808080" w:themeColor="accent4"/>
          <w:sz w:val="16"/>
          <w:szCs w:val="16"/>
        </w:rPr>
        <w:t xml:space="preserve"> </w:t>
      </w:r>
      <w:r w:rsidRPr="00FC235E">
        <w:rPr>
          <w:rFonts w:ascii="Calibri" w:hAnsi="Calibri"/>
          <w:noProof/>
          <w:color w:val="808080" w:themeColor="accent4"/>
          <w:sz w:val="16"/>
          <w:szCs w:val="16"/>
        </w:rPr>
        <w:t>Feenstra, l. (2016). Zintuigen. Amsterdam: Amsterdam University press.</w:t>
      </w:r>
    </w:p>
  </w:footnote>
  <w:footnote w:id="24">
    <w:p w14:paraId="14D3ABE5" w14:textId="76B24466" w:rsidR="002A4564" w:rsidRPr="00FC235E" w:rsidRDefault="002A4564" w:rsidP="00FC235E">
      <w:pPr>
        <w:pStyle w:val="Geenafstand"/>
        <w:rPr>
          <w:rFonts w:ascii="Calibri" w:hAnsi="Calibri"/>
          <w:noProof/>
          <w:color w:val="808080" w:themeColor="accent4"/>
          <w:sz w:val="16"/>
          <w:szCs w:val="16"/>
        </w:rPr>
      </w:pPr>
      <w:r w:rsidRPr="00FC235E">
        <w:rPr>
          <w:rStyle w:val="Voetnootmarkering"/>
          <w:rFonts w:ascii="Calibri" w:hAnsi="Calibri"/>
          <w:color w:val="808080" w:themeColor="accent4"/>
          <w:sz w:val="16"/>
          <w:szCs w:val="16"/>
        </w:rPr>
        <w:footnoteRef/>
      </w:r>
      <w:r w:rsidRPr="00FC235E">
        <w:rPr>
          <w:rFonts w:ascii="Calibri" w:hAnsi="Calibri"/>
          <w:color w:val="808080" w:themeColor="accent4"/>
          <w:sz w:val="16"/>
          <w:szCs w:val="16"/>
        </w:rPr>
        <w:t xml:space="preserve"> </w:t>
      </w:r>
      <w:r w:rsidRPr="00FC235E">
        <w:rPr>
          <w:rFonts w:ascii="Calibri" w:hAnsi="Calibri"/>
          <w:noProof/>
          <w:color w:val="808080" w:themeColor="accent4"/>
          <w:sz w:val="16"/>
          <w:szCs w:val="16"/>
        </w:rPr>
        <w:t>Botton, A. d., &amp; Armstrong, J. (2013). Art as Therapy. London: Phaidon.</w:t>
      </w:r>
    </w:p>
  </w:footnote>
  <w:footnote w:id="25">
    <w:p w14:paraId="14A2D6F7" w14:textId="44276954" w:rsidR="002A4564" w:rsidRPr="00FC235E" w:rsidRDefault="002A4564" w:rsidP="00FC235E">
      <w:pPr>
        <w:pStyle w:val="Bibliografie"/>
        <w:ind w:left="720" w:hanging="720"/>
        <w:rPr>
          <w:rFonts w:ascii="Calibri" w:hAnsi="Calibri"/>
          <w:noProof/>
          <w:color w:val="808080" w:themeColor="accent4"/>
          <w:sz w:val="16"/>
          <w:szCs w:val="16"/>
        </w:rPr>
      </w:pPr>
      <w:r w:rsidRPr="00FC235E">
        <w:rPr>
          <w:rStyle w:val="Voetnootmarkering"/>
          <w:rFonts w:ascii="Calibri" w:hAnsi="Calibri"/>
          <w:color w:val="808080" w:themeColor="accent4"/>
          <w:sz w:val="16"/>
          <w:szCs w:val="16"/>
        </w:rPr>
        <w:footnoteRef/>
      </w:r>
      <w:r w:rsidRPr="00FC235E">
        <w:rPr>
          <w:rFonts w:ascii="Calibri" w:hAnsi="Calibri"/>
          <w:color w:val="808080" w:themeColor="accent4"/>
          <w:sz w:val="16"/>
          <w:szCs w:val="16"/>
        </w:rPr>
        <w:t xml:space="preserve"> </w:t>
      </w:r>
      <w:r w:rsidRPr="00FC235E">
        <w:rPr>
          <w:rFonts w:ascii="Calibri" w:hAnsi="Calibri"/>
          <w:noProof/>
          <w:color w:val="808080" w:themeColor="accent4"/>
          <w:sz w:val="16"/>
          <w:szCs w:val="16"/>
        </w:rPr>
        <w:t>Mulder, N. (2013). Value based project management. Amsterdam: boom.</w:t>
      </w:r>
    </w:p>
  </w:footnote>
  <w:footnote w:id="26">
    <w:p w14:paraId="20E943B6" w14:textId="77777777" w:rsidR="002A4564" w:rsidRPr="00FC235E" w:rsidRDefault="002A4564" w:rsidP="00FC235E">
      <w:pPr>
        <w:pStyle w:val="Bibliografie"/>
        <w:ind w:left="720" w:hanging="720"/>
        <w:rPr>
          <w:rFonts w:ascii="Calibri" w:hAnsi="Calibri" w:cstheme="minorBidi"/>
          <w:noProof/>
          <w:color w:val="808080" w:themeColor="accent4"/>
          <w:sz w:val="16"/>
          <w:szCs w:val="16"/>
        </w:rPr>
      </w:pPr>
      <w:r w:rsidRPr="00FC235E">
        <w:rPr>
          <w:rStyle w:val="Voetnootmarkering"/>
          <w:rFonts w:ascii="Calibri" w:hAnsi="Calibri"/>
          <w:color w:val="808080" w:themeColor="accent4"/>
          <w:sz w:val="16"/>
          <w:szCs w:val="16"/>
        </w:rPr>
        <w:footnoteRef/>
      </w:r>
      <w:r w:rsidRPr="00FC235E">
        <w:rPr>
          <w:rFonts w:ascii="Calibri" w:hAnsi="Calibri"/>
          <w:color w:val="808080" w:themeColor="accent4"/>
          <w:sz w:val="16"/>
          <w:szCs w:val="16"/>
        </w:rPr>
        <w:t xml:space="preserve"> </w:t>
      </w:r>
      <w:r w:rsidRPr="00FC235E">
        <w:rPr>
          <w:rFonts w:ascii="Calibri" w:hAnsi="Calibri"/>
          <w:noProof/>
          <w:color w:val="808080" w:themeColor="accent4"/>
          <w:sz w:val="16"/>
          <w:szCs w:val="16"/>
        </w:rPr>
        <w:t>Aken, J. v., &amp; Andriessen, D. (2011). Handoek voor ontwerpgericht wetenschappelijk onderzoek. Hoofddorp: Boom Lemma.</w:t>
      </w:r>
    </w:p>
    <w:p w14:paraId="461D8BFC" w14:textId="3700A02F" w:rsidR="002A4564" w:rsidRDefault="002A4564" w:rsidP="000745F7">
      <w:pPr>
        <w:pStyle w:val="Voetnoottekst"/>
      </w:pPr>
    </w:p>
  </w:footnote>
  <w:footnote w:id="27">
    <w:p w14:paraId="555DE235" w14:textId="77777777" w:rsidR="002A4564" w:rsidRPr="00A67266" w:rsidRDefault="002A4564" w:rsidP="00A50E9F">
      <w:pPr>
        <w:pStyle w:val="Voetnoottekst"/>
        <w:rPr>
          <w:rFonts w:ascii="Calibri" w:hAnsi="Calibri"/>
          <w:color w:val="808080" w:themeColor="accent4"/>
          <w:sz w:val="16"/>
          <w:szCs w:val="16"/>
        </w:rPr>
      </w:pPr>
      <w:r w:rsidRPr="00A67266">
        <w:rPr>
          <w:rStyle w:val="Voetnootmarkering"/>
          <w:rFonts w:ascii="Calibri" w:hAnsi="Calibri"/>
          <w:color w:val="808080" w:themeColor="accent4"/>
          <w:sz w:val="16"/>
          <w:szCs w:val="16"/>
        </w:rPr>
        <w:footnoteRef/>
      </w:r>
      <w:r w:rsidRPr="00A67266">
        <w:rPr>
          <w:rFonts w:ascii="Calibri" w:hAnsi="Calibri"/>
          <w:color w:val="808080" w:themeColor="accent4"/>
          <w:sz w:val="16"/>
          <w:szCs w:val="16"/>
        </w:rPr>
        <w:t xml:space="preserve"> Zie bijlage 1</w:t>
      </w:r>
      <w:r w:rsidRPr="003E3A6F">
        <w:rPr>
          <w:rFonts w:ascii="Calibri" w:hAnsi="Calibri"/>
          <w:color w:val="808080" w:themeColor="accent4"/>
          <w:sz w:val="16"/>
          <w:szCs w:val="16"/>
        </w:rPr>
        <w:t xml:space="preserve"> </w:t>
      </w:r>
      <w:r>
        <w:rPr>
          <w:rFonts w:ascii="Calibri" w:hAnsi="Calibri"/>
          <w:color w:val="808080" w:themeColor="accent4"/>
          <w:sz w:val="16"/>
          <w:szCs w:val="16"/>
        </w:rPr>
        <w:t>voor het gehele verslag van TEST 1</w:t>
      </w:r>
    </w:p>
  </w:footnote>
  <w:footnote w:id="28">
    <w:p w14:paraId="0DBBE9BE" w14:textId="77777777" w:rsidR="002A4564" w:rsidRPr="00A67266" w:rsidRDefault="002A4564" w:rsidP="00A50E9F">
      <w:pPr>
        <w:pStyle w:val="Voetnoottekst"/>
        <w:rPr>
          <w:rFonts w:ascii="Calibri" w:hAnsi="Calibri"/>
          <w:color w:val="808080" w:themeColor="accent4"/>
          <w:sz w:val="16"/>
          <w:szCs w:val="16"/>
        </w:rPr>
      </w:pPr>
      <w:r w:rsidRPr="00A67266">
        <w:rPr>
          <w:rStyle w:val="Voetnootmarkering"/>
          <w:rFonts w:ascii="Calibri" w:hAnsi="Calibri"/>
          <w:color w:val="808080" w:themeColor="accent4"/>
          <w:sz w:val="16"/>
          <w:szCs w:val="16"/>
        </w:rPr>
        <w:footnoteRef/>
      </w:r>
      <w:r w:rsidRPr="00A67266">
        <w:rPr>
          <w:rFonts w:ascii="Calibri" w:hAnsi="Calibri"/>
          <w:color w:val="808080" w:themeColor="accent4"/>
          <w:sz w:val="16"/>
          <w:szCs w:val="16"/>
        </w:rPr>
        <w:t xml:space="preserve"> Zie </w:t>
      </w:r>
      <w:r>
        <w:rPr>
          <w:rFonts w:ascii="Calibri" w:hAnsi="Calibri"/>
          <w:color w:val="808080" w:themeColor="accent4"/>
          <w:sz w:val="16"/>
          <w:szCs w:val="16"/>
        </w:rPr>
        <w:t>b</w:t>
      </w:r>
      <w:r w:rsidRPr="00A67266">
        <w:rPr>
          <w:rFonts w:ascii="Calibri" w:hAnsi="Calibri"/>
          <w:color w:val="808080" w:themeColor="accent4"/>
          <w:sz w:val="16"/>
          <w:szCs w:val="16"/>
        </w:rPr>
        <w:t>ijlage 5</w:t>
      </w:r>
      <w:r>
        <w:rPr>
          <w:rFonts w:ascii="Calibri" w:hAnsi="Calibri"/>
          <w:color w:val="808080" w:themeColor="accent4"/>
          <w:sz w:val="16"/>
          <w:szCs w:val="16"/>
        </w:rPr>
        <w:t xml:space="preserve"> voor alle resultaten van de enquête</w:t>
      </w:r>
    </w:p>
  </w:footnote>
  <w:footnote w:id="29">
    <w:p w14:paraId="799A7258" w14:textId="381FFFD6" w:rsidR="002A4564" w:rsidRPr="00A67266" w:rsidRDefault="002A4564">
      <w:pPr>
        <w:pStyle w:val="Voetnoottekst"/>
        <w:rPr>
          <w:rFonts w:ascii="Calibri" w:hAnsi="Calibri"/>
          <w:color w:val="808080" w:themeColor="accent4"/>
          <w:sz w:val="16"/>
          <w:szCs w:val="16"/>
        </w:rPr>
      </w:pPr>
      <w:r w:rsidRPr="00A67266">
        <w:rPr>
          <w:rStyle w:val="Voetnootmarkering"/>
          <w:rFonts w:ascii="Calibri" w:hAnsi="Calibri"/>
          <w:color w:val="808080" w:themeColor="accent4"/>
          <w:sz w:val="16"/>
          <w:szCs w:val="16"/>
        </w:rPr>
        <w:footnoteRef/>
      </w:r>
      <w:r w:rsidRPr="00A67266">
        <w:rPr>
          <w:rFonts w:ascii="Calibri" w:hAnsi="Calibri"/>
          <w:color w:val="808080" w:themeColor="accent4"/>
          <w:sz w:val="16"/>
          <w:szCs w:val="16"/>
        </w:rPr>
        <w:t xml:space="preserve"> </w:t>
      </w:r>
      <w:r>
        <w:rPr>
          <w:rFonts w:ascii="Calibri" w:hAnsi="Calibri"/>
          <w:color w:val="808080" w:themeColor="accent4"/>
          <w:sz w:val="16"/>
          <w:szCs w:val="16"/>
        </w:rPr>
        <w:t>Zie b</w:t>
      </w:r>
      <w:r w:rsidRPr="00A67266">
        <w:rPr>
          <w:rFonts w:ascii="Calibri" w:hAnsi="Calibri"/>
          <w:color w:val="808080" w:themeColor="accent4"/>
          <w:sz w:val="16"/>
          <w:szCs w:val="16"/>
        </w:rPr>
        <w:t>ijlage 1</w:t>
      </w:r>
      <w:r>
        <w:rPr>
          <w:rFonts w:ascii="Calibri" w:hAnsi="Calibri"/>
          <w:color w:val="808080" w:themeColor="accent4"/>
          <w:sz w:val="16"/>
          <w:szCs w:val="16"/>
        </w:rPr>
        <w:t xml:space="preserve"> voor het gehele verslag van TEST 1</w:t>
      </w:r>
    </w:p>
  </w:footnote>
  <w:footnote w:id="30">
    <w:p w14:paraId="22EF0DB0" w14:textId="13ECFC02" w:rsidR="002A4564" w:rsidRPr="00A67266" w:rsidRDefault="002A4564">
      <w:pPr>
        <w:pStyle w:val="Voetnoottekst"/>
        <w:rPr>
          <w:rFonts w:ascii="Calibri" w:hAnsi="Calibri"/>
          <w:color w:val="808080" w:themeColor="accent4"/>
          <w:sz w:val="16"/>
          <w:szCs w:val="16"/>
        </w:rPr>
      </w:pPr>
      <w:r w:rsidRPr="00A67266">
        <w:rPr>
          <w:rStyle w:val="Voetnootmarkering"/>
          <w:rFonts w:ascii="Calibri" w:hAnsi="Calibri"/>
          <w:color w:val="808080" w:themeColor="accent4"/>
          <w:sz w:val="16"/>
          <w:szCs w:val="16"/>
        </w:rPr>
        <w:footnoteRef/>
      </w:r>
      <w:r w:rsidRPr="00A67266">
        <w:rPr>
          <w:rFonts w:ascii="Calibri" w:hAnsi="Calibri"/>
          <w:color w:val="808080" w:themeColor="accent4"/>
          <w:sz w:val="16"/>
          <w:szCs w:val="16"/>
        </w:rPr>
        <w:t xml:space="preserve"> </w:t>
      </w:r>
      <w:r>
        <w:rPr>
          <w:rFonts w:ascii="Calibri" w:hAnsi="Calibri"/>
          <w:color w:val="808080" w:themeColor="accent4"/>
          <w:sz w:val="16"/>
          <w:szCs w:val="16"/>
        </w:rPr>
        <w:t>Zie b</w:t>
      </w:r>
      <w:r w:rsidRPr="00A67266">
        <w:rPr>
          <w:rFonts w:ascii="Calibri" w:hAnsi="Calibri"/>
          <w:color w:val="808080" w:themeColor="accent4"/>
          <w:sz w:val="16"/>
          <w:szCs w:val="16"/>
        </w:rPr>
        <w:t>ijlage 2</w:t>
      </w:r>
      <w:r w:rsidRPr="003E3A6F">
        <w:rPr>
          <w:rFonts w:ascii="Calibri" w:hAnsi="Calibri"/>
          <w:color w:val="808080" w:themeColor="accent4"/>
          <w:sz w:val="16"/>
          <w:szCs w:val="16"/>
        </w:rPr>
        <w:t xml:space="preserve"> </w:t>
      </w:r>
      <w:r>
        <w:rPr>
          <w:rFonts w:ascii="Calibri" w:hAnsi="Calibri"/>
          <w:color w:val="808080" w:themeColor="accent4"/>
          <w:sz w:val="16"/>
          <w:szCs w:val="16"/>
        </w:rPr>
        <w:t>voor het gehele verslag van TEST 2</w:t>
      </w:r>
    </w:p>
  </w:footnote>
  <w:footnote w:id="31">
    <w:p w14:paraId="66110626" w14:textId="19523921" w:rsidR="002A4564" w:rsidRPr="00A67266" w:rsidRDefault="002A4564">
      <w:pPr>
        <w:pStyle w:val="Voetnoottekst"/>
        <w:rPr>
          <w:rFonts w:ascii="Calibri" w:hAnsi="Calibri"/>
          <w:color w:val="808080" w:themeColor="accent4"/>
          <w:sz w:val="16"/>
          <w:szCs w:val="16"/>
        </w:rPr>
      </w:pPr>
      <w:r w:rsidRPr="00A67266">
        <w:rPr>
          <w:rStyle w:val="Voetnootmarkering"/>
          <w:rFonts w:ascii="Calibri" w:hAnsi="Calibri"/>
          <w:color w:val="808080" w:themeColor="accent4"/>
          <w:sz w:val="16"/>
          <w:szCs w:val="16"/>
        </w:rPr>
        <w:footnoteRef/>
      </w:r>
      <w:r w:rsidRPr="00A67266">
        <w:rPr>
          <w:rFonts w:ascii="Calibri" w:hAnsi="Calibri"/>
          <w:color w:val="808080" w:themeColor="accent4"/>
          <w:sz w:val="16"/>
          <w:szCs w:val="16"/>
        </w:rPr>
        <w:t xml:space="preserve"> </w:t>
      </w:r>
      <w:r>
        <w:rPr>
          <w:rFonts w:ascii="Calibri" w:hAnsi="Calibri"/>
          <w:color w:val="808080" w:themeColor="accent4"/>
          <w:sz w:val="16"/>
          <w:szCs w:val="16"/>
        </w:rPr>
        <w:t>Zie b</w:t>
      </w:r>
      <w:r w:rsidRPr="00A67266">
        <w:rPr>
          <w:rFonts w:ascii="Calibri" w:hAnsi="Calibri"/>
          <w:color w:val="808080" w:themeColor="accent4"/>
          <w:sz w:val="16"/>
          <w:szCs w:val="16"/>
        </w:rPr>
        <w:t>ijlage 3</w:t>
      </w:r>
      <w:r w:rsidRPr="003E3A6F">
        <w:rPr>
          <w:rFonts w:ascii="Calibri" w:hAnsi="Calibri"/>
          <w:color w:val="808080" w:themeColor="accent4"/>
          <w:sz w:val="16"/>
          <w:szCs w:val="16"/>
        </w:rPr>
        <w:t xml:space="preserve"> </w:t>
      </w:r>
      <w:r>
        <w:rPr>
          <w:rFonts w:ascii="Calibri" w:hAnsi="Calibri"/>
          <w:color w:val="808080" w:themeColor="accent4"/>
          <w:sz w:val="16"/>
          <w:szCs w:val="16"/>
        </w:rPr>
        <w:t>voor het gehele verslag van TEST 3</w:t>
      </w:r>
    </w:p>
  </w:footnote>
  <w:footnote w:id="32">
    <w:p w14:paraId="7D805B7C" w14:textId="76122CDB" w:rsidR="002A4564" w:rsidRDefault="002A4564">
      <w:pPr>
        <w:pStyle w:val="Voetnoottekst"/>
      </w:pPr>
      <w:r w:rsidRPr="00A67266">
        <w:rPr>
          <w:rStyle w:val="Voetnootmarkering"/>
          <w:rFonts w:ascii="Calibri" w:hAnsi="Calibri"/>
          <w:color w:val="808080" w:themeColor="accent4"/>
          <w:sz w:val="16"/>
          <w:szCs w:val="16"/>
        </w:rPr>
        <w:footnoteRef/>
      </w:r>
      <w:r w:rsidRPr="00A67266">
        <w:rPr>
          <w:rFonts w:ascii="Calibri" w:hAnsi="Calibri"/>
          <w:color w:val="808080" w:themeColor="accent4"/>
          <w:sz w:val="16"/>
          <w:szCs w:val="16"/>
        </w:rPr>
        <w:t xml:space="preserve"> </w:t>
      </w:r>
      <w:r>
        <w:rPr>
          <w:rFonts w:ascii="Calibri" w:hAnsi="Calibri"/>
          <w:color w:val="808080" w:themeColor="accent4"/>
          <w:sz w:val="16"/>
          <w:szCs w:val="16"/>
        </w:rPr>
        <w:t>Zie b</w:t>
      </w:r>
      <w:r w:rsidRPr="00A67266">
        <w:rPr>
          <w:rFonts w:ascii="Calibri" w:hAnsi="Calibri"/>
          <w:color w:val="808080" w:themeColor="accent4"/>
          <w:sz w:val="16"/>
          <w:szCs w:val="16"/>
        </w:rPr>
        <w:t>ijlage 4</w:t>
      </w:r>
      <w:r w:rsidRPr="003E3A6F">
        <w:rPr>
          <w:rFonts w:ascii="Calibri" w:hAnsi="Calibri"/>
          <w:color w:val="808080" w:themeColor="accent4"/>
          <w:sz w:val="16"/>
          <w:szCs w:val="16"/>
        </w:rPr>
        <w:t xml:space="preserve"> </w:t>
      </w:r>
      <w:r>
        <w:rPr>
          <w:rFonts w:ascii="Calibri" w:hAnsi="Calibri"/>
          <w:color w:val="808080" w:themeColor="accent4"/>
          <w:sz w:val="16"/>
          <w:szCs w:val="16"/>
        </w:rPr>
        <w:t>voor het gehele verslag van TEST 4</w:t>
      </w:r>
    </w:p>
  </w:footnote>
  <w:footnote w:id="33">
    <w:p w14:paraId="10175FA2" w14:textId="4C2651C7" w:rsidR="002A4564" w:rsidRPr="0080339E" w:rsidRDefault="002A4564" w:rsidP="0080339E">
      <w:pPr>
        <w:pStyle w:val="Bibliografie"/>
        <w:ind w:left="720" w:hanging="720"/>
        <w:rPr>
          <w:rFonts w:ascii="Calibri" w:hAnsi="Calibri"/>
          <w:noProof/>
          <w:color w:val="808080" w:themeColor="accent4"/>
          <w:sz w:val="16"/>
          <w:szCs w:val="16"/>
        </w:rPr>
      </w:pPr>
      <w:r w:rsidRPr="0080339E">
        <w:rPr>
          <w:rStyle w:val="Voetnootmarkering"/>
          <w:rFonts w:ascii="Calibri" w:hAnsi="Calibri"/>
          <w:color w:val="808080" w:themeColor="accent4"/>
          <w:sz w:val="16"/>
          <w:szCs w:val="16"/>
        </w:rPr>
        <w:footnoteRef/>
      </w:r>
      <w:r w:rsidRPr="0080339E">
        <w:rPr>
          <w:rFonts w:ascii="Calibri" w:hAnsi="Calibri"/>
          <w:color w:val="808080" w:themeColor="accent4"/>
          <w:sz w:val="16"/>
          <w:szCs w:val="16"/>
        </w:rPr>
        <w:t xml:space="preserve"> </w:t>
      </w:r>
      <w:r w:rsidRPr="0080339E">
        <w:rPr>
          <w:rFonts w:ascii="Calibri" w:hAnsi="Calibri"/>
          <w:noProof/>
          <w:color w:val="808080" w:themeColor="accent4"/>
          <w:sz w:val="16"/>
          <w:szCs w:val="16"/>
        </w:rPr>
        <w:t>Mulder, N. (2013). Value based project management. Amsterdam: Boom.</w:t>
      </w:r>
    </w:p>
  </w:footnote>
  <w:footnote w:id="34">
    <w:p w14:paraId="0718FCE8" w14:textId="2B7A78BC" w:rsidR="002A4564" w:rsidRDefault="002A4564">
      <w:pPr>
        <w:pStyle w:val="Voetnoottekst"/>
      </w:pPr>
      <w:r w:rsidRPr="0080339E">
        <w:rPr>
          <w:rStyle w:val="Voetnootmarkering"/>
          <w:rFonts w:ascii="Calibri" w:hAnsi="Calibri"/>
          <w:color w:val="808080" w:themeColor="accent4"/>
          <w:sz w:val="16"/>
          <w:szCs w:val="16"/>
        </w:rPr>
        <w:footnoteRef/>
      </w:r>
      <w:r w:rsidRPr="0080339E">
        <w:rPr>
          <w:rFonts w:ascii="Calibri" w:hAnsi="Calibri"/>
          <w:color w:val="808080" w:themeColor="accent4"/>
          <w:sz w:val="16"/>
          <w:szCs w:val="16"/>
        </w:rPr>
        <w:t xml:space="preserve"> </w:t>
      </w:r>
      <w:r>
        <w:rPr>
          <w:rFonts w:ascii="Calibri" w:hAnsi="Calibri"/>
          <w:color w:val="808080" w:themeColor="accent4"/>
          <w:sz w:val="16"/>
          <w:szCs w:val="16"/>
        </w:rPr>
        <w:t xml:space="preserve">Zie </w:t>
      </w:r>
      <w:r w:rsidRPr="0080339E">
        <w:rPr>
          <w:rFonts w:ascii="Calibri" w:hAnsi="Calibri"/>
          <w:color w:val="808080" w:themeColor="accent4"/>
          <w:sz w:val="16"/>
          <w:szCs w:val="16"/>
        </w:rPr>
        <w:t>Bijlage 5</w:t>
      </w:r>
      <w:r>
        <w:rPr>
          <w:rFonts w:ascii="Calibri" w:hAnsi="Calibri"/>
          <w:color w:val="808080" w:themeColor="accent4"/>
          <w:sz w:val="16"/>
          <w:szCs w:val="16"/>
        </w:rPr>
        <w:t xml:space="preserve"> voor alle resultaten van de enquête </w:t>
      </w:r>
    </w:p>
  </w:footnote>
  <w:footnote w:id="35">
    <w:p w14:paraId="4991A869" w14:textId="63ACC876" w:rsidR="002A4564" w:rsidRPr="003E3A6F" w:rsidRDefault="002A4564">
      <w:pPr>
        <w:pStyle w:val="Voetnoottekst"/>
        <w:rPr>
          <w:rFonts w:ascii="Calibri" w:hAnsi="Calibri"/>
          <w:sz w:val="16"/>
          <w:szCs w:val="16"/>
        </w:rPr>
      </w:pPr>
      <w:r w:rsidRPr="003E3A6F">
        <w:rPr>
          <w:rStyle w:val="Voetnootmarkering"/>
          <w:rFonts w:ascii="Calibri" w:hAnsi="Calibri"/>
          <w:color w:val="858585" w:themeColor="accent2" w:themeShade="BF"/>
          <w:sz w:val="16"/>
          <w:szCs w:val="16"/>
        </w:rPr>
        <w:footnoteRef/>
      </w:r>
      <w:r w:rsidRPr="003E3A6F">
        <w:rPr>
          <w:rFonts w:ascii="Calibri" w:hAnsi="Calibri"/>
          <w:color w:val="858585" w:themeColor="accent2" w:themeShade="BF"/>
          <w:sz w:val="16"/>
          <w:szCs w:val="16"/>
        </w:rPr>
        <w:t xml:space="preserve"> Zie bijlage 1 voor het volledige verslag van TEST 1</w:t>
      </w:r>
    </w:p>
  </w:footnote>
  <w:footnote w:id="36">
    <w:p w14:paraId="250CDF5D" w14:textId="1A65DD93" w:rsidR="002A4564" w:rsidRDefault="002A4564">
      <w:pPr>
        <w:pStyle w:val="Voetnoottekst"/>
      </w:pPr>
      <w:r>
        <w:rPr>
          <w:rStyle w:val="Voetnootmarkering"/>
        </w:rPr>
        <w:footnoteRef/>
      </w:r>
      <w:r>
        <w:t xml:space="preserve"> </w:t>
      </w:r>
      <w:r w:rsidRPr="0055606B">
        <w:rPr>
          <w:rFonts w:ascii="Calibri" w:hAnsi="Calibri"/>
          <w:color w:val="808080" w:themeColor="accent4"/>
          <w:sz w:val="16"/>
          <w:szCs w:val="16"/>
        </w:rPr>
        <w:t xml:space="preserve">Zie bijlage 5 voor </w:t>
      </w:r>
      <w:r>
        <w:rPr>
          <w:rFonts w:ascii="Calibri" w:hAnsi="Calibri"/>
          <w:color w:val="808080" w:themeColor="accent4"/>
          <w:sz w:val="16"/>
          <w:szCs w:val="16"/>
        </w:rPr>
        <w:t xml:space="preserve">alle </w:t>
      </w:r>
      <w:r w:rsidRPr="0055606B">
        <w:rPr>
          <w:rFonts w:ascii="Calibri" w:hAnsi="Calibri"/>
          <w:color w:val="808080" w:themeColor="accent4"/>
          <w:sz w:val="16"/>
          <w:szCs w:val="16"/>
        </w:rPr>
        <w:t>resultaten van de enquête</w:t>
      </w:r>
    </w:p>
  </w:footnote>
  <w:footnote w:id="37">
    <w:p w14:paraId="44C78654" w14:textId="0725C474" w:rsidR="002A4564" w:rsidRPr="003E3A6F" w:rsidRDefault="002A4564">
      <w:pPr>
        <w:pStyle w:val="Voetnoottekst"/>
        <w:rPr>
          <w:rFonts w:ascii="Calibri" w:hAnsi="Calibri"/>
          <w:color w:val="858585" w:themeColor="accent2" w:themeShade="BF"/>
          <w:sz w:val="16"/>
          <w:szCs w:val="16"/>
        </w:rPr>
      </w:pPr>
      <w:r w:rsidRPr="003E3A6F">
        <w:rPr>
          <w:rStyle w:val="Voetnootmarkering"/>
          <w:rFonts w:ascii="Calibri" w:hAnsi="Calibri"/>
          <w:color w:val="858585" w:themeColor="accent2" w:themeShade="BF"/>
          <w:sz w:val="16"/>
          <w:szCs w:val="16"/>
        </w:rPr>
        <w:footnoteRef/>
      </w:r>
      <w:r w:rsidRPr="003E3A6F">
        <w:rPr>
          <w:rFonts w:ascii="Calibri" w:hAnsi="Calibri"/>
          <w:color w:val="858585" w:themeColor="accent2" w:themeShade="BF"/>
          <w:sz w:val="16"/>
          <w:szCs w:val="16"/>
        </w:rPr>
        <w:t xml:space="preserve"> Zie </w:t>
      </w:r>
      <w:r>
        <w:rPr>
          <w:rFonts w:ascii="Calibri" w:hAnsi="Calibri"/>
          <w:color w:val="858585" w:themeColor="accent2" w:themeShade="BF"/>
          <w:sz w:val="16"/>
          <w:szCs w:val="16"/>
        </w:rPr>
        <w:t>b</w:t>
      </w:r>
      <w:r w:rsidRPr="003E3A6F">
        <w:rPr>
          <w:rFonts w:ascii="Calibri" w:hAnsi="Calibri"/>
          <w:color w:val="858585" w:themeColor="accent2" w:themeShade="BF"/>
          <w:sz w:val="16"/>
          <w:szCs w:val="16"/>
        </w:rPr>
        <w:t>ijlage 2 voor volledig verslag van TEST 2</w:t>
      </w:r>
    </w:p>
  </w:footnote>
  <w:footnote w:id="38">
    <w:p w14:paraId="1F2D225B" w14:textId="456FC706" w:rsidR="002A4564" w:rsidRPr="003E3A6F" w:rsidRDefault="002A4564">
      <w:pPr>
        <w:pStyle w:val="Voetnoottekst"/>
        <w:rPr>
          <w:rFonts w:ascii="Calibri" w:hAnsi="Calibri"/>
          <w:color w:val="858585" w:themeColor="accent2" w:themeShade="BF"/>
          <w:sz w:val="16"/>
          <w:szCs w:val="16"/>
        </w:rPr>
      </w:pPr>
      <w:r w:rsidRPr="003E3A6F">
        <w:rPr>
          <w:rStyle w:val="Voetnootmarkering"/>
          <w:rFonts w:ascii="Calibri" w:hAnsi="Calibri"/>
          <w:color w:val="858585" w:themeColor="accent2" w:themeShade="BF"/>
          <w:sz w:val="16"/>
          <w:szCs w:val="16"/>
        </w:rPr>
        <w:footnoteRef/>
      </w:r>
      <w:r w:rsidRPr="003E3A6F">
        <w:rPr>
          <w:rFonts w:ascii="Calibri" w:hAnsi="Calibri"/>
          <w:color w:val="858585" w:themeColor="accent2" w:themeShade="BF"/>
          <w:sz w:val="16"/>
          <w:szCs w:val="16"/>
        </w:rPr>
        <w:t xml:space="preserve"> </w:t>
      </w:r>
      <w:r>
        <w:rPr>
          <w:rFonts w:ascii="Calibri" w:hAnsi="Calibri"/>
          <w:color w:val="858585" w:themeColor="accent2" w:themeShade="BF"/>
          <w:sz w:val="16"/>
          <w:szCs w:val="16"/>
        </w:rPr>
        <w:t>Zie b</w:t>
      </w:r>
      <w:r w:rsidRPr="003E3A6F">
        <w:rPr>
          <w:rFonts w:ascii="Calibri" w:hAnsi="Calibri"/>
          <w:color w:val="858585" w:themeColor="accent2" w:themeShade="BF"/>
          <w:sz w:val="16"/>
          <w:szCs w:val="16"/>
        </w:rPr>
        <w:t>ijlage 3 voor volledig verslag van TEST 3</w:t>
      </w:r>
    </w:p>
  </w:footnote>
  <w:footnote w:id="39">
    <w:p w14:paraId="683BC5E2" w14:textId="62F0C420" w:rsidR="002A4564" w:rsidRPr="003E3A6F" w:rsidRDefault="002A4564" w:rsidP="0055606B">
      <w:pPr>
        <w:pStyle w:val="Bibliografie"/>
        <w:ind w:left="720" w:hanging="720"/>
        <w:rPr>
          <w:rFonts w:ascii="Calibri" w:hAnsi="Calibri"/>
          <w:noProof/>
          <w:color w:val="858585" w:themeColor="accent2" w:themeShade="BF"/>
          <w:sz w:val="16"/>
          <w:szCs w:val="16"/>
        </w:rPr>
      </w:pPr>
      <w:r w:rsidRPr="003E3A6F">
        <w:rPr>
          <w:rStyle w:val="Voetnootmarkering"/>
          <w:rFonts w:ascii="Calibri" w:hAnsi="Calibri"/>
          <w:color w:val="858585" w:themeColor="accent2" w:themeShade="BF"/>
          <w:sz w:val="16"/>
          <w:szCs w:val="16"/>
        </w:rPr>
        <w:footnoteRef/>
      </w:r>
      <w:r w:rsidRPr="003E3A6F">
        <w:rPr>
          <w:rFonts w:ascii="Calibri" w:hAnsi="Calibri"/>
          <w:color w:val="858585" w:themeColor="accent2" w:themeShade="BF"/>
          <w:sz w:val="16"/>
          <w:szCs w:val="16"/>
        </w:rPr>
        <w:t xml:space="preserve"> </w:t>
      </w:r>
      <w:r w:rsidRPr="003E3A6F">
        <w:rPr>
          <w:rFonts w:ascii="Calibri" w:hAnsi="Calibri"/>
          <w:noProof/>
          <w:color w:val="858585" w:themeColor="accent2" w:themeShade="BF"/>
          <w:sz w:val="16"/>
          <w:szCs w:val="16"/>
        </w:rPr>
        <w:t>Biesta, G. (2015). Het geweldige risico van onderwijs. hofddorp: Phronese.</w:t>
      </w:r>
    </w:p>
  </w:footnote>
  <w:footnote w:id="40">
    <w:p w14:paraId="58234AD0" w14:textId="03F53186" w:rsidR="002A4564" w:rsidRPr="003E3A6F" w:rsidRDefault="002A4564" w:rsidP="0055606B">
      <w:pPr>
        <w:pStyle w:val="Bibliografie"/>
        <w:ind w:left="720" w:hanging="720"/>
        <w:rPr>
          <w:rFonts w:ascii="Calibri" w:hAnsi="Calibri"/>
          <w:noProof/>
          <w:color w:val="858585" w:themeColor="accent2" w:themeShade="BF"/>
          <w:sz w:val="16"/>
          <w:szCs w:val="16"/>
        </w:rPr>
      </w:pPr>
      <w:r w:rsidRPr="003E3A6F">
        <w:rPr>
          <w:rStyle w:val="Voetnootmarkering"/>
          <w:rFonts w:ascii="Calibri" w:hAnsi="Calibri"/>
          <w:color w:val="858585" w:themeColor="accent2" w:themeShade="BF"/>
          <w:sz w:val="16"/>
          <w:szCs w:val="16"/>
        </w:rPr>
        <w:footnoteRef/>
      </w:r>
      <w:r w:rsidRPr="003E3A6F">
        <w:rPr>
          <w:rFonts w:ascii="Calibri" w:hAnsi="Calibri"/>
          <w:color w:val="858585" w:themeColor="accent2" w:themeShade="BF"/>
          <w:sz w:val="16"/>
          <w:szCs w:val="16"/>
        </w:rPr>
        <w:t xml:space="preserve"> </w:t>
      </w:r>
      <w:r w:rsidRPr="003E3A6F">
        <w:rPr>
          <w:rFonts w:ascii="Calibri" w:hAnsi="Calibri"/>
          <w:noProof/>
          <w:color w:val="858585" w:themeColor="accent2" w:themeShade="BF"/>
          <w:sz w:val="16"/>
          <w:szCs w:val="16"/>
        </w:rPr>
        <w:t>Biesta, G. (2017). door Kunst onderwezen willen worden. Arnhem: Artez Press.</w:t>
      </w:r>
    </w:p>
  </w:footnote>
  <w:footnote w:id="41">
    <w:p w14:paraId="411EC9BB" w14:textId="77777777" w:rsidR="002A4564" w:rsidRPr="003E3A6F" w:rsidRDefault="002A4564" w:rsidP="0055606B">
      <w:pPr>
        <w:pStyle w:val="Bibliografie"/>
        <w:ind w:left="720" w:hanging="720"/>
        <w:rPr>
          <w:rFonts w:ascii="Calibri" w:hAnsi="Calibri"/>
          <w:noProof/>
          <w:color w:val="858585" w:themeColor="accent2" w:themeShade="BF"/>
          <w:sz w:val="16"/>
          <w:szCs w:val="16"/>
        </w:rPr>
      </w:pPr>
      <w:r w:rsidRPr="003E3A6F">
        <w:rPr>
          <w:rStyle w:val="Voetnootmarkering"/>
          <w:rFonts w:ascii="Calibri" w:hAnsi="Calibri"/>
          <w:color w:val="858585" w:themeColor="accent2" w:themeShade="BF"/>
          <w:sz w:val="16"/>
          <w:szCs w:val="16"/>
        </w:rPr>
        <w:footnoteRef/>
      </w:r>
      <w:r w:rsidRPr="003E3A6F">
        <w:rPr>
          <w:rFonts w:ascii="Calibri" w:hAnsi="Calibri"/>
          <w:color w:val="858585" w:themeColor="accent2" w:themeShade="BF"/>
          <w:sz w:val="16"/>
          <w:szCs w:val="16"/>
        </w:rPr>
        <w:t xml:space="preserve"> </w:t>
      </w:r>
      <w:r w:rsidRPr="003E3A6F">
        <w:rPr>
          <w:rFonts w:ascii="Calibri" w:hAnsi="Calibri"/>
          <w:noProof/>
          <w:color w:val="858585" w:themeColor="accent2" w:themeShade="BF"/>
          <w:sz w:val="16"/>
          <w:szCs w:val="16"/>
        </w:rPr>
        <w:t>Biesta, G. (2017). door Kunst onderwezen willen worden. Arnhem: Artez Press.</w:t>
      </w:r>
    </w:p>
    <w:p w14:paraId="67A6B86D" w14:textId="0BF13F87" w:rsidR="002A4564" w:rsidRDefault="002A4564">
      <w:pPr>
        <w:pStyle w:val="Voetnoottekst"/>
      </w:pPr>
    </w:p>
  </w:footnote>
  <w:footnote w:id="42">
    <w:p w14:paraId="65A280C1" w14:textId="6A6E913E" w:rsidR="002A4564" w:rsidRPr="0055606B" w:rsidRDefault="002A4564" w:rsidP="0055606B">
      <w:pPr>
        <w:pStyle w:val="Bibliografie"/>
        <w:ind w:left="720" w:hanging="720"/>
        <w:rPr>
          <w:rFonts w:ascii="Calibri" w:hAnsi="Calibri"/>
          <w:noProof/>
          <w:color w:val="808080" w:themeColor="accent4"/>
          <w:sz w:val="16"/>
          <w:szCs w:val="16"/>
        </w:rPr>
      </w:pPr>
      <w:r w:rsidRPr="0055606B">
        <w:rPr>
          <w:rStyle w:val="Voetnootmarkering"/>
          <w:rFonts w:ascii="Calibri" w:hAnsi="Calibri"/>
          <w:color w:val="808080" w:themeColor="accent4"/>
          <w:sz w:val="16"/>
          <w:szCs w:val="16"/>
        </w:rPr>
        <w:footnoteRef/>
      </w:r>
      <w:r w:rsidRPr="0055606B">
        <w:rPr>
          <w:rFonts w:ascii="Calibri" w:hAnsi="Calibri"/>
          <w:color w:val="808080" w:themeColor="accent4"/>
          <w:sz w:val="16"/>
          <w:szCs w:val="16"/>
        </w:rPr>
        <w:t xml:space="preserve"> </w:t>
      </w:r>
      <w:r w:rsidRPr="0055606B">
        <w:rPr>
          <w:rFonts w:ascii="Calibri" w:hAnsi="Calibri"/>
          <w:noProof/>
          <w:color w:val="808080" w:themeColor="accent4"/>
          <w:sz w:val="16"/>
          <w:szCs w:val="16"/>
        </w:rPr>
        <w:t>Biesta, G. (2015). Het geweldige risico van onderwijs. hofddorp: Phronese.</w:t>
      </w:r>
    </w:p>
  </w:footnote>
  <w:footnote w:id="43">
    <w:p w14:paraId="5CF9F3FD" w14:textId="7D31F0DF" w:rsidR="002A4564" w:rsidRPr="00AB02D6" w:rsidRDefault="002A4564" w:rsidP="00AB02D6">
      <w:pPr>
        <w:pStyle w:val="Geenafstand"/>
        <w:rPr>
          <w:sz w:val="16"/>
          <w:szCs w:val="21"/>
        </w:rPr>
      </w:pPr>
      <w:r w:rsidRPr="0055606B">
        <w:rPr>
          <w:rStyle w:val="Voetnootmarkering"/>
          <w:rFonts w:ascii="Calibri" w:hAnsi="Calibri"/>
          <w:color w:val="808080" w:themeColor="accent4"/>
          <w:sz w:val="16"/>
          <w:szCs w:val="16"/>
        </w:rPr>
        <w:footnoteRef/>
      </w:r>
      <w:r w:rsidRPr="0055606B">
        <w:rPr>
          <w:rFonts w:ascii="Calibri" w:hAnsi="Calibri"/>
          <w:color w:val="808080" w:themeColor="accent4"/>
          <w:sz w:val="16"/>
          <w:szCs w:val="16"/>
        </w:rPr>
        <w:t xml:space="preserve"> Zie </w:t>
      </w:r>
      <w:r>
        <w:rPr>
          <w:rFonts w:ascii="Calibri" w:hAnsi="Calibri"/>
          <w:color w:val="808080" w:themeColor="accent4"/>
          <w:sz w:val="16"/>
          <w:szCs w:val="16"/>
        </w:rPr>
        <w:t>b</w:t>
      </w:r>
      <w:r w:rsidRPr="0055606B">
        <w:rPr>
          <w:rFonts w:ascii="Calibri" w:hAnsi="Calibri"/>
          <w:color w:val="808080" w:themeColor="accent4"/>
          <w:sz w:val="16"/>
          <w:szCs w:val="16"/>
        </w:rPr>
        <w:t>ijlage 2 voor volledig verslag</w:t>
      </w:r>
      <w:r>
        <w:rPr>
          <w:rFonts w:ascii="Calibri" w:hAnsi="Calibri"/>
          <w:color w:val="808080" w:themeColor="accent4"/>
          <w:sz w:val="16"/>
          <w:szCs w:val="16"/>
        </w:rPr>
        <w:t xml:space="preserve"> TEST 2</w:t>
      </w:r>
    </w:p>
  </w:footnote>
  <w:footnote w:id="44">
    <w:p w14:paraId="5C4D4FAA" w14:textId="3894BA12" w:rsidR="002A4564" w:rsidRPr="0055606B" w:rsidRDefault="002A4564" w:rsidP="0055606B">
      <w:pPr>
        <w:pStyle w:val="Geenafstand"/>
        <w:rPr>
          <w:rFonts w:ascii="Calibri" w:hAnsi="Calibri"/>
          <w:i/>
          <w:iCs/>
          <w:color w:val="7F7F7F" w:themeColor="text1" w:themeTint="80"/>
          <w:sz w:val="16"/>
          <w:szCs w:val="16"/>
        </w:rPr>
      </w:pPr>
      <w:r w:rsidRPr="0055606B">
        <w:rPr>
          <w:rStyle w:val="Voetnootmarkering"/>
          <w:rFonts w:ascii="Calibri" w:hAnsi="Calibri"/>
          <w:color w:val="858585" w:themeColor="accent2" w:themeShade="BF"/>
          <w:sz w:val="16"/>
          <w:szCs w:val="16"/>
        </w:rPr>
        <w:footnoteRef/>
      </w:r>
      <w:r w:rsidRPr="0055606B">
        <w:rPr>
          <w:rFonts w:ascii="Calibri" w:hAnsi="Calibri"/>
          <w:color w:val="858585" w:themeColor="accent2" w:themeShade="BF"/>
          <w:sz w:val="16"/>
          <w:szCs w:val="16"/>
        </w:rPr>
        <w:t xml:space="preserve"> De participatieve en communicatieve belangen onderkent. </w:t>
      </w:r>
      <w:proofErr w:type="spellStart"/>
      <w:r w:rsidRPr="0055606B">
        <w:rPr>
          <w:rFonts w:ascii="Calibri" w:hAnsi="Calibri"/>
          <w:color w:val="858585" w:themeColor="accent2" w:themeShade="BF"/>
          <w:sz w:val="16"/>
          <w:szCs w:val="16"/>
        </w:rPr>
        <w:t>Dewey</w:t>
      </w:r>
      <w:proofErr w:type="spellEnd"/>
      <w:r w:rsidRPr="0055606B">
        <w:rPr>
          <w:rFonts w:ascii="Calibri" w:hAnsi="Calibri"/>
          <w:color w:val="858585" w:themeColor="accent2" w:themeShade="BF"/>
          <w:sz w:val="16"/>
          <w:szCs w:val="16"/>
        </w:rPr>
        <w:t>;</w:t>
      </w:r>
      <w:r w:rsidRPr="0055606B">
        <w:rPr>
          <w:rFonts w:ascii="Calibri" w:hAnsi="Calibri"/>
          <w:i/>
          <w:iCs/>
          <w:color w:val="858585" w:themeColor="accent2" w:themeShade="BF"/>
          <w:sz w:val="16"/>
          <w:szCs w:val="16"/>
        </w:rPr>
        <w:t xml:space="preserve"> ‘De rol van activiteiten is cruciaal voor de leerling, maar het proces wordt waardevol door de communicatie. Door participatie in een gezamenlijke activiteit waarbij een gezamenlijk doel is waar ze allemaal belang bij hebben, kan een transformatie van ideeën en emoties veroorzaken en zo het begrijpen van iedereen die meedoet aan de activiteit, waardoor een gemeenschappelijke kijk ontstaat waar ze belang bij hebben. Het moet dus kwalitatief zijn voor de leerling. Het kan dus zijn dat niet iedereen educatief participeert, maar door de niet educatieve participatie wel transformeert door mee te doen.</w:t>
      </w:r>
      <w:r w:rsidRPr="0055606B">
        <w:rPr>
          <w:rFonts w:ascii="Calibri" w:hAnsi="Calibri"/>
          <w:noProof/>
          <w:color w:val="858585" w:themeColor="accent2" w:themeShade="BF"/>
          <w:sz w:val="16"/>
          <w:szCs w:val="16"/>
        </w:rPr>
        <w:t xml:space="preserve"> Dewey, J. (1958). In </w:t>
      </w:r>
      <w:r w:rsidRPr="0055606B">
        <w:rPr>
          <w:rFonts w:ascii="Calibri" w:hAnsi="Calibri"/>
          <w:i/>
          <w:iCs/>
          <w:noProof/>
          <w:color w:val="858585" w:themeColor="accent2" w:themeShade="BF"/>
          <w:sz w:val="16"/>
          <w:szCs w:val="16"/>
        </w:rPr>
        <w:t>Experience and nature.</w:t>
      </w:r>
      <w:r w:rsidRPr="0055606B">
        <w:rPr>
          <w:rFonts w:ascii="Calibri" w:hAnsi="Calibri"/>
          <w:noProof/>
          <w:color w:val="858585" w:themeColor="accent2" w:themeShade="BF"/>
          <w:sz w:val="16"/>
          <w:szCs w:val="16"/>
        </w:rPr>
        <w:t xml:space="preserve"> Dover.</w:t>
      </w:r>
    </w:p>
  </w:footnote>
  <w:footnote w:id="45">
    <w:p w14:paraId="6AFB1D6D" w14:textId="04166729" w:rsidR="002A4564" w:rsidRPr="00E627F9" w:rsidRDefault="002A4564" w:rsidP="00E627F9">
      <w:pPr>
        <w:pStyle w:val="Bibliografie"/>
        <w:ind w:left="720" w:hanging="720"/>
        <w:rPr>
          <w:rFonts w:ascii="Calibri" w:hAnsi="Calibri" w:cs="Calibri Light"/>
          <w:noProof/>
          <w:color w:val="969696" w:themeColor="accent3"/>
          <w:sz w:val="16"/>
          <w:szCs w:val="16"/>
        </w:rPr>
      </w:pPr>
      <w:r w:rsidRPr="00E627F9">
        <w:rPr>
          <w:rStyle w:val="Voetnootmarkering"/>
          <w:rFonts w:ascii="Calibri" w:hAnsi="Calibri" w:cs="Calibri Light"/>
          <w:color w:val="969696" w:themeColor="accent3"/>
          <w:sz w:val="16"/>
          <w:szCs w:val="16"/>
        </w:rPr>
        <w:footnoteRef/>
      </w:r>
      <w:r w:rsidRPr="00E627F9">
        <w:rPr>
          <w:rFonts w:ascii="Calibri" w:hAnsi="Calibri" w:cs="Calibri Light"/>
          <w:color w:val="969696" w:themeColor="accent3"/>
          <w:sz w:val="16"/>
          <w:szCs w:val="16"/>
        </w:rPr>
        <w:t xml:space="preserve"> </w:t>
      </w:r>
      <w:r w:rsidRPr="00E627F9">
        <w:rPr>
          <w:rFonts w:ascii="Calibri" w:hAnsi="Calibri" w:cs="Calibri Light"/>
          <w:noProof/>
          <w:color w:val="969696" w:themeColor="accent3"/>
          <w:sz w:val="16"/>
          <w:szCs w:val="16"/>
        </w:rPr>
        <w:t>Lutters, J. (2012). In de schaduw van het kusntwerk: art based learning in de praktijk. Antwerpen-Apeldoorn: Garant.</w:t>
      </w:r>
    </w:p>
  </w:footnote>
  <w:footnote w:id="46">
    <w:p w14:paraId="26B5B922" w14:textId="23F443C1" w:rsidR="002A4564" w:rsidRPr="0055606B" w:rsidRDefault="002A4564">
      <w:pPr>
        <w:pStyle w:val="Voetnoottekst"/>
        <w:rPr>
          <w:rFonts w:ascii="Calibri" w:hAnsi="Calibri"/>
        </w:rPr>
      </w:pPr>
      <w:r w:rsidRPr="00E627F9">
        <w:rPr>
          <w:rStyle w:val="Voetnootmarkering"/>
          <w:rFonts w:ascii="Calibri" w:hAnsi="Calibri" w:cs="Calibri Light"/>
          <w:color w:val="969696" w:themeColor="accent3"/>
          <w:sz w:val="16"/>
          <w:szCs w:val="16"/>
        </w:rPr>
        <w:footnoteRef/>
      </w:r>
      <w:r w:rsidRPr="00E627F9">
        <w:rPr>
          <w:rFonts w:ascii="Calibri" w:hAnsi="Calibri" w:cs="Calibri Light"/>
          <w:color w:val="969696" w:themeColor="accent3"/>
          <w:sz w:val="16"/>
          <w:szCs w:val="16"/>
        </w:rPr>
        <w:t xml:space="preserve"> Zie bijlage 3 voor volledig verslag van TEST 3</w:t>
      </w:r>
    </w:p>
  </w:footnote>
  <w:footnote w:id="47">
    <w:p w14:paraId="5E348BA6" w14:textId="7A4F137E" w:rsidR="002A4564" w:rsidRPr="003E3A6F" w:rsidRDefault="002A4564">
      <w:pPr>
        <w:pStyle w:val="Voetnoottekst"/>
        <w:rPr>
          <w:rFonts w:ascii="Calibri" w:hAnsi="Calibri"/>
          <w:color w:val="858585" w:themeColor="accent2" w:themeShade="BF"/>
          <w:sz w:val="16"/>
          <w:szCs w:val="16"/>
        </w:rPr>
      </w:pPr>
      <w:r w:rsidRPr="003E3A6F">
        <w:rPr>
          <w:rStyle w:val="Voetnootmarkering"/>
          <w:rFonts w:ascii="Calibri" w:hAnsi="Calibri"/>
          <w:color w:val="858585" w:themeColor="accent2" w:themeShade="BF"/>
          <w:sz w:val="16"/>
          <w:szCs w:val="16"/>
        </w:rPr>
        <w:footnoteRef/>
      </w:r>
      <w:r w:rsidRPr="003E3A6F">
        <w:rPr>
          <w:rFonts w:ascii="Calibri" w:hAnsi="Calibri"/>
          <w:color w:val="858585" w:themeColor="accent2" w:themeShade="BF"/>
          <w:sz w:val="16"/>
          <w:szCs w:val="16"/>
        </w:rPr>
        <w:t xml:space="preserve"> Zie bijlage 3 voor volledig verslag</w:t>
      </w:r>
      <w:r>
        <w:rPr>
          <w:rFonts w:ascii="Calibri" w:hAnsi="Calibri"/>
          <w:color w:val="858585" w:themeColor="accent2" w:themeShade="BF"/>
          <w:sz w:val="16"/>
          <w:szCs w:val="16"/>
        </w:rPr>
        <w:t xml:space="preserve"> van TEST 3</w:t>
      </w:r>
    </w:p>
  </w:footnote>
  <w:footnote w:id="48">
    <w:p w14:paraId="3DCDCE1E" w14:textId="01469381" w:rsidR="002A4564" w:rsidRPr="003E3A6F" w:rsidRDefault="002A4564" w:rsidP="0055606B">
      <w:pPr>
        <w:pStyle w:val="Bibliografie"/>
        <w:ind w:left="720" w:hanging="720"/>
        <w:rPr>
          <w:rFonts w:ascii="Calibri" w:hAnsi="Calibri"/>
          <w:noProof/>
          <w:color w:val="858585" w:themeColor="accent2" w:themeShade="BF"/>
          <w:sz w:val="16"/>
          <w:szCs w:val="16"/>
        </w:rPr>
      </w:pPr>
      <w:r w:rsidRPr="003E3A6F">
        <w:rPr>
          <w:rStyle w:val="Voetnootmarkering"/>
          <w:rFonts w:ascii="Calibri" w:hAnsi="Calibri"/>
          <w:color w:val="858585" w:themeColor="accent2" w:themeShade="BF"/>
          <w:sz w:val="16"/>
          <w:szCs w:val="16"/>
        </w:rPr>
        <w:footnoteRef/>
      </w:r>
      <w:r w:rsidRPr="003E3A6F">
        <w:rPr>
          <w:rFonts w:ascii="Calibri" w:hAnsi="Calibri"/>
          <w:color w:val="858585" w:themeColor="accent2" w:themeShade="BF"/>
          <w:sz w:val="16"/>
          <w:szCs w:val="16"/>
        </w:rPr>
        <w:t xml:space="preserve"> </w:t>
      </w:r>
      <w:r w:rsidRPr="003E3A6F">
        <w:rPr>
          <w:rFonts w:ascii="Calibri" w:hAnsi="Calibri"/>
          <w:noProof/>
          <w:color w:val="858585" w:themeColor="accent2" w:themeShade="BF"/>
          <w:sz w:val="16"/>
          <w:szCs w:val="16"/>
        </w:rPr>
        <w:t>Botton, A. d. (2000). De troost van de filosofie. Amsterdam: Atlas.</w:t>
      </w:r>
    </w:p>
  </w:footnote>
  <w:footnote w:id="49">
    <w:p w14:paraId="6B82BDE6" w14:textId="77777777" w:rsidR="002A4564" w:rsidRPr="003E3A6F" w:rsidRDefault="002A4564" w:rsidP="00670136">
      <w:pPr>
        <w:pStyle w:val="Bibliografie"/>
        <w:ind w:left="720" w:hanging="720"/>
        <w:rPr>
          <w:rFonts w:ascii="Calibri" w:hAnsi="Calibri"/>
          <w:noProof/>
          <w:color w:val="858585" w:themeColor="accent2" w:themeShade="BF"/>
          <w:sz w:val="16"/>
          <w:szCs w:val="16"/>
        </w:rPr>
      </w:pPr>
      <w:r w:rsidRPr="003E3A6F">
        <w:rPr>
          <w:rStyle w:val="Voetnootmarkering"/>
          <w:rFonts w:ascii="Calibri" w:hAnsi="Calibri"/>
          <w:color w:val="858585" w:themeColor="accent2" w:themeShade="BF"/>
          <w:sz w:val="16"/>
          <w:szCs w:val="16"/>
        </w:rPr>
        <w:footnoteRef/>
      </w:r>
      <w:r w:rsidRPr="003E3A6F">
        <w:rPr>
          <w:rFonts w:ascii="Calibri" w:hAnsi="Calibri"/>
          <w:color w:val="858585" w:themeColor="accent2" w:themeShade="BF"/>
          <w:sz w:val="16"/>
          <w:szCs w:val="16"/>
        </w:rPr>
        <w:t xml:space="preserve"> </w:t>
      </w:r>
      <w:r w:rsidRPr="003E3A6F">
        <w:rPr>
          <w:rFonts w:ascii="Calibri" w:hAnsi="Calibri"/>
          <w:noProof/>
          <w:color w:val="858585" w:themeColor="accent2" w:themeShade="BF"/>
          <w:sz w:val="16"/>
          <w:szCs w:val="16"/>
        </w:rPr>
        <w:t>Spectrum opzoekboek. (1990). Filosofie; personen en begrippen van A tot Z. In N. Groen, &amp; R. Veen. Utrecht: Spectrum .</w:t>
      </w:r>
    </w:p>
    <w:p w14:paraId="11BC21F6" w14:textId="77777777" w:rsidR="002A4564" w:rsidRDefault="002A4564" w:rsidP="00670136">
      <w:pPr>
        <w:pStyle w:val="Voetnoottekst"/>
      </w:pPr>
    </w:p>
  </w:footnote>
  <w:footnote w:id="50">
    <w:p w14:paraId="6464409E" w14:textId="7C770F0D" w:rsidR="002A4564" w:rsidRPr="008F086B" w:rsidRDefault="002A4564" w:rsidP="008F086B">
      <w:pPr>
        <w:pStyle w:val="Bibliografie"/>
        <w:ind w:left="720" w:hanging="720"/>
        <w:rPr>
          <w:rFonts w:ascii="Calibri" w:hAnsi="Calibri" w:cs="Calibri"/>
          <w:noProof/>
          <w:color w:val="000000" w:themeColor="text1"/>
          <w:sz w:val="16"/>
          <w:szCs w:val="16"/>
        </w:rPr>
      </w:pPr>
      <w:r w:rsidRPr="008F086B">
        <w:rPr>
          <w:rStyle w:val="Voetnootmarkering"/>
          <w:rFonts w:ascii="Calibri" w:hAnsi="Calibri" w:cs="Calibri"/>
          <w:color w:val="7F7F7F" w:themeColor="text1" w:themeTint="80"/>
          <w:sz w:val="16"/>
          <w:szCs w:val="16"/>
        </w:rPr>
        <w:footnoteRef/>
      </w:r>
      <w:r w:rsidRPr="008F086B">
        <w:rPr>
          <w:rFonts w:ascii="Calibri" w:hAnsi="Calibri" w:cs="Calibri"/>
          <w:noProof/>
          <w:color w:val="7F7F7F" w:themeColor="text1" w:themeTint="80"/>
          <w:sz w:val="16"/>
          <w:szCs w:val="16"/>
        </w:rPr>
        <w:t>Hefter, D. (2019, juli). Enqueteresultaten "Museumervaring". Opgehaald van Surveymonkey: https://nl.surveymonkey.com/analyze/K8kTnkjrcL52CH99_2BwOU8zD6MprtZTFqdqthqx4aXkU_3D?tab_clicked=1&amp;show_dashboard_tour=true&amp;source=dashboard_list</w:t>
      </w:r>
    </w:p>
  </w:footnote>
  <w:footnote w:id="51">
    <w:p w14:paraId="570B2588" w14:textId="77777777" w:rsidR="002A4564" w:rsidRPr="0067074F" w:rsidRDefault="002A4564" w:rsidP="0085504D">
      <w:pPr>
        <w:pStyle w:val="Geenafstand"/>
        <w:rPr>
          <w:rFonts w:ascii="Calibri" w:hAnsi="Calibri"/>
          <w:color w:val="858585" w:themeColor="accent2" w:themeShade="BF"/>
          <w:sz w:val="16"/>
          <w:szCs w:val="16"/>
        </w:rPr>
      </w:pPr>
      <w:r w:rsidRPr="0067074F">
        <w:rPr>
          <w:rStyle w:val="Voetnootmarkering"/>
          <w:rFonts w:ascii="Calibri" w:hAnsi="Calibri"/>
          <w:color w:val="858585" w:themeColor="accent2" w:themeShade="BF"/>
          <w:sz w:val="16"/>
          <w:szCs w:val="16"/>
        </w:rPr>
        <w:footnoteRef/>
      </w:r>
      <w:r w:rsidRPr="0067074F">
        <w:rPr>
          <w:rFonts w:ascii="Calibri" w:hAnsi="Calibri"/>
          <w:color w:val="858585" w:themeColor="accent2" w:themeShade="BF"/>
          <w:sz w:val="16"/>
          <w:szCs w:val="16"/>
        </w:rPr>
        <w:t xml:space="preserve"> </w:t>
      </w:r>
      <w:r w:rsidRPr="0067074F">
        <w:rPr>
          <w:rFonts w:ascii="Calibri" w:hAnsi="Calibri"/>
          <w:noProof/>
          <w:color w:val="858585" w:themeColor="accent2" w:themeShade="BF"/>
          <w:sz w:val="16"/>
          <w:szCs w:val="16"/>
        </w:rPr>
        <w:t>Brown, K. W., &amp; Ryan, R. (2004). Perils and Promise in Defining and Measuring Mindfulness: Observations From Experience.</w:t>
      </w:r>
    </w:p>
  </w:footnote>
  <w:footnote w:id="52">
    <w:p w14:paraId="5AD37F2B" w14:textId="54295E7A" w:rsidR="002A4564" w:rsidRPr="0067074F" w:rsidRDefault="002A4564" w:rsidP="0067074F">
      <w:pPr>
        <w:pStyle w:val="Bibliografie"/>
        <w:ind w:left="720" w:hanging="720"/>
        <w:rPr>
          <w:rFonts w:ascii="Calibri" w:hAnsi="Calibri"/>
          <w:noProof/>
          <w:color w:val="858585" w:themeColor="accent2" w:themeShade="BF"/>
          <w:sz w:val="16"/>
          <w:szCs w:val="16"/>
        </w:rPr>
      </w:pPr>
      <w:r w:rsidRPr="0067074F">
        <w:rPr>
          <w:rStyle w:val="Voetnootmarkering"/>
          <w:rFonts w:ascii="Calibri" w:hAnsi="Calibri"/>
          <w:color w:val="858585" w:themeColor="accent2" w:themeShade="BF"/>
          <w:sz w:val="16"/>
          <w:szCs w:val="16"/>
        </w:rPr>
        <w:footnoteRef/>
      </w:r>
      <w:r w:rsidRPr="0067074F">
        <w:rPr>
          <w:rFonts w:ascii="Calibri" w:hAnsi="Calibri"/>
          <w:color w:val="858585" w:themeColor="accent2" w:themeShade="BF"/>
          <w:sz w:val="16"/>
          <w:szCs w:val="16"/>
        </w:rPr>
        <w:t xml:space="preserve"> </w:t>
      </w:r>
      <w:r w:rsidRPr="0067074F">
        <w:rPr>
          <w:rFonts w:ascii="Calibri" w:hAnsi="Calibri"/>
          <w:noProof/>
          <w:color w:val="858585" w:themeColor="accent2" w:themeShade="BF"/>
          <w:sz w:val="16"/>
          <w:szCs w:val="16"/>
        </w:rPr>
        <w:t>Goedee, L. (2019, augustus 2). Mindfulness en flow zelf creeren. (D. Hefter, Interviewer)</w:t>
      </w:r>
    </w:p>
  </w:footnote>
  <w:footnote w:id="53">
    <w:p w14:paraId="73A04524" w14:textId="3EF563EB" w:rsidR="002A4564" w:rsidRPr="008D52C8" w:rsidRDefault="002A4564" w:rsidP="0067074F">
      <w:pPr>
        <w:pStyle w:val="Bibliografie"/>
        <w:ind w:left="720" w:hanging="720"/>
        <w:rPr>
          <w:rFonts w:ascii="Calibri" w:hAnsi="Calibri" w:cs="Calibri"/>
          <w:noProof/>
          <w:color w:val="7F7F7F" w:themeColor="text1" w:themeTint="80"/>
          <w:sz w:val="16"/>
          <w:szCs w:val="16"/>
        </w:rPr>
      </w:pPr>
      <w:r w:rsidRPr="008D52C8">
        <w:rPr>
          <w:rStyle w:val="Voetnootmarkering"/>
          <w:rFonts w:ascii="Calibri" w:hAnsi="Calibri" w:cs="Calibri"/>
          <w:color w:val="7F7F7F" w:themeColor="text1" w:themeTint="80"/>
          <w:sz w:val="16"/>
          <w:szCs w:val="16"/>
        </w:rPr>
        <w:footnoteRef/>
      </w:r>
      <w:r w:rsidRPr="008D52C8">
        <w:rPr>
          <w:rFonts w:ascii="Calibri" w:hAnsi="Calibri" w:cs="Calibri"/>
          <w:color w:val="7F7F7F" w:themeColor="text1" w:themeTint="80"/>
          <w:sz w:val="16"/>
          <w:szCs w:val="16"/>
        </w:rPr>
        <w:t xml:space="preserve"> </w:t>
      </w:r>
      <w:r w:rsidRPr="008D52C8">
        <w:rPr>
          <w:rFonts w:ascii="Calibri" w:hAnsi="Calibri" w:cs="Calibri"/>
          <w:noProof/>
          <w:color w:val="7F7F7F" w:themeColor="text1" w:themeTint="80"/>
          <w:sz w:val="16"/>
          <w:szCs w:val="16"/>
        </w:rPr>
        <w:t>Hintjes, C. (2019, mei 8). De mystiek van kunstervaring. (D. Hefter, Interviewer)</w:t>
      </w:r>
    </w:p>
  </w:footnote>
  <w:footnote w:id="54">
    <w:p w14:paraId="2ED3232A" w14:textId="77777777" w:rsidR="002A4564" w:rsidRPr="008D52C8" w:rsidRDefault="002A4564" w:rsidP="008D52C8">
      <w:pPr>
        <w:pStyle w:val="Bibliografie"/>
        <w:ind w:left="720" w:hanging="720"/>
        <w:rPr>
          <w:rFonts w:ascii="Calibri" w:hAnsi="Calibri" w:cs="Calibri"/>
          <w:noProof/>
          <w:color w:val="7F7F7F" w:themeColor="text1" w:themeTint="80"/>
          <w:sz w:val="16"/>
          <w:szCs w:val="16"/>
        </w:rPr>
      </w:pPr>
      <w:r w:rsidRPr="008D52C8">
        <w:rPr>
          <w:rStyle w:val="Voetnootmarkering"/>
          <w:rFonts w:ascii="Calibri" w:hAnsi="Calibri" w:cs="Calibri"/>
          <w:color w:val="7F7F7F" w:themeColor="text1" w:themeTint="80"/>
          <w:sz w:val="16"/>
          <w:szCs w:val="16"/>
        </w:rPr>
        <w:footnoteRef/>
      </w:r>
      <w:r w:rsidRPr="008D52C8">
        <w:rPr>
          <w:rFonts w:ascii="Calibri" w:hAnsi="Calibri" w:cs="Calibri"/>
          <w:color w:val="7F7F7F" w:themeColor="text1" w:themeTint="80"/>
          <w:sz w:val="16"/>
          <w:szCs w:val="16"/>
        </w:rPr>
        <w:t xml:space="preserve"> </w:t>
      </w:r>
      <w:r w:rsidRPr="008D52C8">
        <w:rPr>
          <w:rFonts w:ascii="Calibri" w:hAnsi="Calibri" w:cs="Calibri"/>
          <w:noProof/>
          <w:color w:val="7F7F7F" w:themeColor="text1" w:themeTint="80"/>
          <w:sz w:val="16"/>
          <w:szCs w:val="16"/>
        </w:rPr>
        <w:t>Csikszentmihalyi, M. (1990). Flow. New York: harper collins publications.</w:t>
      </w:r>
    </w:p>
    <w:p w14:paraId="529E7E15" w14:textId="33B818D6" w:rsidR="002A4564" w:rsidRDefault="002A4564">
      <w:pPr>
        <w:pStyle w:val="Voetnoottekst"/>
      </w:pPr>
    </w:p>
  </w:footnote>
  <w:footnote w:id="55">
    <w:p w14:paraId="5F92A6D4" w14:textId="77777777" w:rsidR="002A4564" w:rsidRPr="0067074F" w:rsidRDefault="002A4564" w:rsidP="00404D0F">
      <w:pPr>
        <w:pStyle w:val="Voetnoottekst"/>
        <w:rPr>
          <w:rFonts w:ascii="Calibri" w:hAnsi="Calibri"/>
          <w:sz w:val="16"/>
          <w:szCs w:val="16"/>
        </w:rPr>
      </w:pPr>
      <w:r w:rsidRPr="0067074F">
        <w:rPr>
          <w:rStyle w:val="Voetnootmarkering"/>
          <w:rFonts w:ascii="Calibri" w:hAnsi="Calibri"/>
          <w:color w:val="858585" w:themeColor="accent2" w:themeShade="BF"/>
          <w:sz w:val="16"/>
          <w:szCs w:val="16"/>
        </w:rPr>
        <w:footnoteRef/>
      </w:r>
      <w:r w:rsidRPr="0067074F">
        <w:rPr>
          <w:rFonts w:ascii="Calibri" w:hAnsi="Calibri"/>
          <w:color w:val="858585" w:themeColor="accent2" w:themeShade="BF"/>
          <w:sz w:val="16"/>
          <w:szCs w:val="16"/>
        </w:rPr>
        <w:t xml:space="preserve"> </w:t>
      </w:r>
      <w:r w:rsidRPr="0067074F">
        <w:rPr>
          <w:rFonts w:ascii="Calibri" w:hAnsi="Calibri"/>
          <w:noProof/>
          <w:color w:val="858585" w:themeColor="accent2" w:themeShade="BF"/>
          <w:sz w:val="16"/>
          <w:szCs w:val="16"/>
        </w:rPr>
        <w:t>Pine, J., &amp; Gilmore, J. H. (2004). De beleveniseconomie. Academic service.</w:t>
      </w:r>
    </w:p>
  </w:footnote>
  <w:footnote w:id="56">
    <w:p w14:paraId="66307C8F" w14:textId="12AE9628" w:rsidR="002A4564" w:rsidRPr="0067074F" w:rsidRDefault="002A4564">
      <w:pPr>
        <w:pStyle w:val="Voetnoottekst"/>
        <w:rPr>
          <w:rFonts w:ascii="Calibri" w:hAnsi="Calibri"/>
          <w:sz w:val="16"/>
          <w:szCs w:val="16"/>
        </w:rPr>
      </w:pPr>
      <w:r w:rsidRPr="0067074F">
        <w:rPr>
          <w:rStyle w:val="Voetnootmarkering"/>
          <w:rFonts w:ascii="Calibri" w:hAnsi="Calibri"/>
          <w:color w:val="858585" w:themeColor="accent2" w:themeShade="BF"/>
          <w:sz w:val="16"/>
          <w:szCs w:val="16"/>
        </w:rPr>
        <w:footnoteRef/>
      </w:r>
      <w:r w:rsidRPr="0067074F">
        <w:rPr>
          <w:rFonts w:ascii="Calibri" w:hAnsi="Calibri"/>
          <w:color w:val="858585" w:themeColor="accent2" w:themeShade="BF"/>
          <w:sz w:val="16"/>
          <w:szCs w:val="16"/>
        </w:rPr>
        <w:t xml:space="preserve"> Uit de enquête, zie bijlage 5</w:t>
      </w:r>
    </w:p>
  </w:footnote>
  <w:footnote w:id="57">
    <w:p w14:paraId="4BB2C02C" w14:textId="4726B25C" w:rsidR="002A4564" w:rsidRPr="0067074F" w:rsidRDefault="002A4564">
      <w:pPr>
        <w:pStyle w:val="Voetnoottekst"/>
        <w:rPr>
          <w:rFonts w:ascii="Calibri" w:hAnsi="Calibri"/>
          <w:sz w:val="16"/>
          <w:szCs w:val="16"/>
        </w:rPr>
      </w:pPr>
      <w:r w:rsidRPr="0067074F">
        <w:rPr>
          <w:rStyle w:val="Voetnootmarkering"/>
          <w:rFonts w:ascii="Calibri" w:hAnsi="Calibri"/>
          <w:color w:val="858585" w:themeColor="accent2" w:themeShade="BF"/>
          <w:sz w:val="16"/>
          <w:szCs w:val="16"/>
        </w:rPr>
        <w:footnoteRef/>
      </w:r>
      <w:r w:rsidRPr="0067074F">
        <w:rPr>
          <w:rFonts w:ascii="Calibri" w:hAnsi="Calibri"/>
          <w:color w:val="858585" w:themeColor="accent2" w:themeShade="BF"/>
          <w:sz w:val="16"/>
          <w:szCs w:val="16"/>
        </w:rPr>
        <w:t xml:space="preserve"> Zie bijlage 4 voor volledig verslag</w:t>
      </w:r>
    </w:p>
  </w:footnote>
  <w:footnote w:id="58">
    <w:p w14:paraId="2281CA21" w14:textId="551212B2" w:rsidR="002A4564" w:rsidRPr="0067074F" w:rsidRDefault="002A4564" w:rsidP="0067074F">
      <w:pPr>
        <w:pStyle w:val="Bibliografie"/>
        <w:ind w:left="720" w:hanging="720"/>
        <w:rPr>
          <w:rFonts w:ascii="Calibri" w:hAnsi="Calibri"/>
          <w:noProof/>
          <w:color w:val="858585" w:themeColor="accent2" w:themeShade="BF"/>
          <w:sz w:val="16"/>
          <w:szCs w:val="16"/>
        </w:rPr>
      </w:pPr>
      <w:r w:rsidRPr="0067074F">
        <w:rPr>
          <w:rStyle w:val="Voetnootmarkering"/>
          <w:rFonts w:ascii="Calibri" w:hAnsi="Calibri"/>
          <w:color w:val="858585" w:themeColor="accent2" w:themeShade="BF"/>
          <w:sz w:val="16"/>
          <w:szCs w:val="16"/>
        </w:rPr>
        <w:footnoteRef/>
      </w:r>
      <w:r w:rsidRPr="0067074F">
        <w:rPr>
          <w:rFonts w:ascii="Calibri" w:hAnsi="Calibri"/>
          <w:color w:val="858585" w:themeColor="accent2" w:themeShade="BF"/>
          <w:sz w:val="16"/>
          <w:szCs w:val="16"/>
        </w:rPr>
        <w:t xml:space="preserve"> </w:t>
      </w:r>
      <w:r w:rsidRPr="0067074F">
        <w:rPr>
          <w:rFonts w:ascii="Calibri" w:hAnsi="Calibri"/>
          <w:noProof/>
          <w:color w:val="858585" w:themeColor="accent2" w:themeShade="BF"/>
          <w:sz w:val="16"/>
          <w:szCs w:val="16"/>
        </w:rPr>
        <w:t xml:space="preserve">Hefter, D. (2019, augustus). </w:t>
      </w:r>
      <w:r w:rsidRPr="0067074F">
        <w:rPr>
          <w:rFonts w:ascii="Calibri" w:hAnsi="Calibri"/>
          <w:i/>
          <w:iCs/>
          <w:noProof/>
          <w:color w:val="858585" w:themeColor="accent2" w:themeShade="BF"/>
          <w:sz w:val="16"/>
          <w:szCs w:val="16"/>
        </w:rPr>
        <w:t>Anchor.</w:t>
      </w:r>
      <w:r w:rsidRPr="0067074F">
        <w:rPr>
          <w:rFonts w:ascii="Calibri" w:hAnsi="Calibri"/>
          <w:noProof/>
          <w:color w:val="858585" w:themeColor="accent2" w:themeShade="BF"/>
          <w:sz w:val="16"/>
          <w:szCs w:val="16"/>
        </w:rPr>
        <w:t xml:space="preserve"> Opgehaald van Anchor:</w:t>
      </w:r>
      <w:r>
        <w:rPr>
          <w:rFonts w:ascii="Calibri" w:hAnsi="Calibri"/>
          <w:noProof/>
          <w:color w:val="858585" w:themeColor="accent2" w:themeShade="BF"/>
          <w:sz w:val="16"/>
          <w:szCs w:val="16"/>
        </w:rPr>
        <w:t xml:space="preserve"> </w:t>
      </w:r>
      <w:r w:rsidRPr="0067074F">
        <w:rPr>
          <w:rFonts w:ascii="Calibri" w:hAnsi="Calibri"/>
          <w:noProof/>
          <w:color w:val="858585" w:themeColor="accent2" w:themeShade="BF"/>
          <w:sz w:val="16"/>
          <w:szCs w:val="16"/>
        </w:rPr>
        <w:t xml:space="preserve"> www://anchor.fm/thefoxismine/episodes/Art-takes-time-e4rdao </w:t>
      </w:r>
    </w:p>
    <w:p w14:paraId="27A773A6" w14:textId="1C95EA3A" w:rsidR="002A4564" w:rsidRDefault="002A4564">
      <w:pPr>
        <w:pStyle w:val="Voetnoottekst"/>
      </w:pPr>
    </w:p>
  </w:footnote>
  <w:footnote w:id="59">
    <w:p w14:paraId="5EF31A90" w14:textId="77777777" w:rsidR="002A4564" w:rsidRPr="00E25808" w:rsidRDefault="002A4564" w:rsidP="001A512A">
      <w:pPr>
        <w:pStyle w:val="Bibliografie"/>
        <w:ind w:left="720" w:hanging="720"/>
        <w:rPr>
          <w:rFonts w:ascii="Calibri" w:hAnsi="Calibri"/>
          <w:noProof/>
          <w:color w:val="858585" w:themeColor="accent2" w:themeShade="BF"/>
          <w:sz w:val="16"/>
          <w:szCs w:val="16"/>
        </w:rPr>
      </w:pPr>
      <w:r w:rsidRPr="00E25808">
        <w:rPr>
          <w:rStyle w:val="Voetnootmarkering"/>
          <w:rFonts w:ascii="Calibri" w:hAnsi="Calibri"/>
          <w:color w:val="858585" w:themeColor="accent2" w:themeShade="BF"/>
          <w:sz w:val="16"/>
          <w:szCs w:val="16"/>
        </w:rPr>
        <w:footnoteRef/>
      </w:r>
      <w:r w:rsidRPr="00E25808">
        <w:rPr>
          <w:rFonts w:ascii="Calibri" w:hAnsi="Calibri"/>
          <w:color w:val="858585" w:themeColor="accent2" w:themeShade="BF"/>
          <w:sz w:val="16"/>
          <w:szCs w:val="16"/>
        </w:rPr>
        <w:t xml:space="preserve"> </w:t>
      </w:r>
      <w:r w:rsidRPr="00E25808">
        <w:rPr>
          <w:rFonts w:ascii="Calibri" w:hAnsi="Calibri"/>
          <w:noProof/>
          <w:color w:val="858585" w:themeColor="accent2" w:themeShade="BF"/>
          <w:sz w:val="16"/>
          <w:szCs w:val="16"/>
        </w:rPr>
        <w:t>Toonen, S. (2019, juli 23). Dertigers dilemnma's. (D. Hefter, Interviewer)</w:t>
      </w:r>
    </w:p>
    <w:p w14:paraId="2F4EE480" w14:textId="77777777" w:rsidR="002A4564" w:rsidRDefault="002A4564" w:rsidP="001A512A">
      <w:pPr>
        <w:pStyle w:val="Voetnoottekst"/>
      </w:pPr>
    </w:p>
  </w:footnote>
  <w:footnote w:id="60">
    <w:p w14:paraId="0E77454B" w14:textId="6726A234" w:rsidR="002A4564" w:rsidRPr="004D39BB" w:rsidRDefault="002A4564" w:rsidP="004D39BB">
      <w:pPr>
        <w:pStyle w:val="Bibliografie"/>
        <w:ind w:left="720" w:hanging="720"/>
        <w:rPr>
          <w:rFonts w:ascii="Calibri" w:hAnsi="Calibri"/>
          <w:noProof/>
          <w:color w:val="858585" w:themeColor="accent2" w:themeShade="BF"/>
          <w:sz w:val="16"/>
          <w:szCs w:val="16"/>
        </w:rPr>
      </w:pPr>
      <w:r w:rsidRPr="004D39BB">
        <w:rPr>
          <w:rStyle w:val="Voetnootmarkering"/>
          <w:rFonts w:ascii="Calibri" w:hAnsi="Calibri"/>
          <w:color w:val="858585" w:themeColor="accent2" w:themeShade="BF"/>
          <w:sz w:val="16"/>
          <w:szCs w:val="16"/>
        </w:rPr>
        <w:footnoteRef/>
      </w:r>
      <w:r w:rsidRPr="004D39BB">
        <w:rPr>
          <w:rFonts w:ascii="Calibri" w:hAnsi="Calibri"/>
          <w:color w:val="858585" w:themeColor="accent2" w:themeShade="BF"/>
          <w:sz w:val="16"/>
          <w:szCs w:val="16"/>
        </w:rPr>
        <w:t xml:space="preserve"> </w:t>
      </w:r>
      <w:r w:rsidRPr="004D39BB">
        <w:rPr>
          <w:rFonts w:ascii="Calibri" w:hAnsi="Calibri"/>
          <w:noProof/>
          <w:color w:val="858585" w:themeColor="accent2" w:themeShade="BF"/>
          <w:sz w:val="16"/>
          <w:szCs w:val="16"/>
        </w:rPr>
        <w:t>Spectrum opzoekboek. (1990). Filosofie; personen en begrippen van A tot Z. In N. Groen, &amp; R. Veen. Utrecht: Spectrum .</w:t>
      </w:r>
    </w:p>
  </w:footnote>
  <w:footnote w:id="61">
    <w:p w14:paraId="69384BE3" w14:textId="77777777" w:rsidR="002A4564" w:rsidRPr="004D39BB" w:rsidRDefault="002A4564" w:rsidP="00082F1C">
      <w:pPr>
        <w:pStyle w:val="Geenafstand"/>
        <w:rPr>
          <w:rFonts w:ascii="Calibri" w:hAnsi="Calibri"/>
          <w:noProof/>
          <w:color w:val="858585" w:themeColor="accent2" w:themeShade="BF"/>
          <w:sz w:val="16"/>
          <w:szCs w:val="16"/>
        </w:rPr>
      </w:pPr>
      <w:r w:rsidRPr="004D39BB">
        <w:rPr>
          <w:rStyle w:val="Voetnootmarkering"/>
          <w:rFonts w:ascii="Calibri" w:hAnsi="Calibri"/>
          <w:color w:val="858585" w:themeColor="accent2" w:themeShade="BF"/>
          <w:sz w:val="16"/>
          <w:szCs w:val="16"/>
        </w:rPr>
        <w:footnoteRef/>
      </w:r>
      <w:r w:rsidRPr="004D39BB">
        <w:rPr>
          <w:rFonts w:ascii="Calibri" w:hAnsi="Calibri"/>
          <w:color w:val="858585" w:themeColor="accent2" w:themeShade="BF"/>
          <w:sz w:val="16"/>
          <w:szCs w:val="16"/>
        </w:rPr>
        <w:t xml:space="preserve"> </w:t>
      </w:r>
      <w:r w:rsidRPr="004D39BB">
        <w:rPr>
          <w:rFonts w:ascii="Calibri" w:hAnsi="Calibri"/>
          <w:noProof/>
          <w:color w:val="858585" w:themeColor="accent2" w:themeShade="BF"/>
          <w:sz w:val="16"/>
          <w:szCs w:val="16"/>
        </w:rPr>
        <w:t>Holland, D.-A. (2019, juli 12). Hoe theatrale werkvormen helpen bij participatie en leren. (D. Hefter, Interviewer)</w:t>
      </w:r>
    </w:p>
    <w:p w14:paraId="16F69690" w14:textId="0D6B5213" w:rsidR="002A4564" w:rsidRDefault="002A4564">
      <w:pPr>
        <w:pStyle w:val="Voetnoottekst"/>
      </w:pPr>
    </w:p>
  </w:footnote>
  <w:footnote w:id="62">
    <w:p w14:paraId="77D5F9AC" w14:textId="4880E846" w:rsidR="002A4564" w:rsidRPr="004D39BB" w:rsidRDefault="002A4564" w:rsidP="004D39BB">
      <w:pPr>
        <w:pStyle w:val="Bibliografie"/>
        <w:ind w:left="720" w:hanging="720"/>
        <w:rPr>
          <w:rFonts w:ascii="Calibri" w:hAnsi="Calibri"/>
          <w:noProof/>
          <w:color w:val="858585" w:themeColor="accent2" w:themeShade="BF"/>
          <w:sz w:val="16"/>
          <w:szCs w:val="16"/>
        </w:rPr>
      </w:pPr>
      <w:r w:rsidRPr="004D39BB">
        <w:rPr>
          <w:rStyle w:val="Voetnootmarkering"/>
          <w:rFonts w:ascii="Calibri" w:hAnsi="Calibri"/>
          <w:color w:val="858585" w:themeColor="accent2" w:themeShade="BF"/>
          <w:sz w:val="16"/>
          <w:szCs w:val="16"/>
        </w:rPr>
        <w:footnoteRef/>
      </w:r>
      <w:r w:rsidRPr="004D39BB">
        <w:rPr>
          <w:rFonts w:ascii="Calibri" w:hAnsi="Calibri"/>
          <w:color w:val="858585" w:themeColor="accent2" w:themeShade="BF"/>
          <w:sz w:val="16"/>
          <w:szCs w:val="16"/>
        </w:rPr>
        <w:t xml:space="preserve"> </w:t>
      </w:r>
      <w:r w:rsidRPr="004D39BB">
        <w:rPr>
          <w:rFonts w:ascii="Calibri" w:hAnsi="Calibri"/>
          <w:noProof/>
          <w:color w:val="858585" w:themeColor="accent2" w:themeShade="BF"/>
          <w:sz w:val="16"/>
          <w:szCs w:val="16"/>
        </w:rPr>
        <w:t>Mulder, N. (2013). Value based project management. Amsterdam: Boom.</w:t>
      </w:r>
    </w:p>
  </w:footnote>
  <w:footnote w:id="63">
    <w:p w14:paraId="056C5486" w14:textId="3CBFC161" w:rsidR="002A4564" w:rsidRPr="004D39BB" w:rsidRDefault="002A4564" w:rsidP="004D39BB">
      <w:pPr>
        <w:pStyle w:val="Bibliografie"/>
        <w:ind w:left="720" w:hanging="720"/>
        <w:rPr>
          <w:rFonts w:ascii="Calibri" w:hAnsi="Calibri"/>
          <w:noProof/>
          <w:color w:val="858585" w:themeColor="accent2" w:themeShade="BF"/>
          <w:sz w:val="16"/>
          <w:szCs w:val="16"/>
        </w:rPr>
      </w:pPr>
      <w:r w:rsidRPr="004D39BB">
        <w:rPr>
          <w:rStyle w:val="Voetnootmarkering"/>
          <w:rFonts w:ascii="Calibri" w:hAnsi="Calibri"/>
          <w:color w:val="858585" w:themeColor="accent2" w:themeShade="BF"/>
          <w:sz w:val="16"/>
          <w:szCs w:val="16"/>
        </w:rPr>
        <w:footnoteRef/>
      </w:r>
      <w:r w:rsidRPr="004D39BB">
        <w:rPr>
          <w:rFonts w:ascii="Calibri" w:hAnsi="Calibri"/>
          <w:color w:val="858585" w:themeColor="accent2" w:themeShade="BF"/>
          <w:sz w:val="16"/>
          <w:szCs w:val="16"/>
        </w:rPr>
        <w:t xml:space="preserve"> </w:t>
      </w:r>
      <w:r w:rsidRPr="004D39BB">
        <w:rPr>
          <w:rFonts w:ascii="Calibri" w:hAnsi="Calibri"/>
          <w:noProof/>
          <w:color w:val="858585" w:themeColor="accent2" w:themeShade="BF"/>
          <w:sz w:val="16"/>
          <w:szCs w:val="16"/>
        </w:rPr>
        <w:t>Kondo, M. (2015). Opgeruimd. Amsterdam: Bruna uitgevers.</w:t>
      </w:r>
    </w:p>
  </w:footnote>
  <w:footnote w:id="64">
    <w:p w14:paraId="4887617F" w14:textId="77777777" w:rsidR="002A4564" w:rsidRPr="004D39BB" w:rsidRDefault="002A4564" w:rsidP="004D39BB">
      <w:pPr>
        <w:pStyle w:val="Bibliografie"/>
        <w:ind w:left="720" w:hanging="720"/>
        <w:rPr>
          <w:rFonts w:ascii="Calibri" w:hAnsi="Calibri"/>
          <w:noProof/>
          <w:color w:val="858585" w:themeColor="accent2" w:themeShade="BF"/>
          <w:sz w:val="16"/>
          <w:szCs w:val="16"/>
        </w:rPr>
      </w:pPr>
      <w:r w:rsidRPr="004D39BB">
        <w:rPr>
          <w:rStyle w:val="Voetnootmarkering"/>
          <w:rFonts w:ascii="Calibri" w:hAnsi="Calibri"/>
          <w:color w:val="858585" w:themeColor="accent2" w:themeShade="BF"/>
          <w:sz w:val="16"/>
          <w:szCs w:val="16"/>
        </w:rPr>
        <w:footnoteRef/>
      </w:r>
      <w:r w:rsidRPr="004D39BB">
        <w:rPr>
          <w:rFonts w:ascii="Calibri" w:hAnsi="Calibri"/>
          <w:color w:val="858585" w:themeColor="accent2" w:themeShade="BF"/>
          <w:sz w:val="16"/>
          <w:szCs w:val="16"/>
        </w:rPr>
        <w:t xml:space="preserve"> </w:t>
      </w:r>
      <w:r w:rsidRPr="004D39BB">
        <w:rPr>
          <w:rFonts w:ascii="Calibri" w:hAnsi="Calibri"/>
          <w:noProof/>
          <w:color w:val="858585" w:themeColor="accent2" w:themeShade="BF"/>
          <w:sz w:val="16"/>
          <w:szCs w:val="16"/>
        </w:rPr>
        <w:t>Sharp, W. (1969). Opgehaald van Lion deep Blogspot: http://lion-deep.blogspot.com/2011/12/joseph-beuys-teaching-philosophy-may-12.html</w:t>
      </w:r>
    </w:p>
    <w:p w14:paraId="089CBC54" w14:textId="7FF1A4E6" w:rsidR="002A4564" w:rsidRDefault="002A4564">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172005"/>
    <w:multiLevelType w:val="multilevel"/>
    <w:tmpl w:val="2C18F344"/>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57A2EEE"/>
    <w:multiLevelType w:val="hybridMultilevel"/>
    <w:tmpl w:val="3BBA9DF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D929C2"/>
    <w:multiLevelType w:val="hybridMultilevel"/>
    <w:tmpl w:val="54E072B4"/>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7DB72DE"/>
    <w:multiLevelType w:val="hybridMultilevel"/>
    <w:tmpl w:val="EA0A03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E45637A"/>
    <w:multiLevelType w:val="hybridMultilevel"/>
    <w:tmpl w:val="10A61E02"/>
    <w:lvl w:ilvl="0" w:tplc="49B062A6">
      <w:start w:val="1"/>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7939CD"/>
    <w:multiLevelType w:val="hybridMultilevel"/>
    <w:tmpl w:val="AD040F42"/>
    <w:lvl w:ilvl="0" w:tplc="1D52175C">
      <w:start w:val="1"/>
      <w:numFmt w:val="bullet"/>
      <w:lvlText w:val="-"/>
      <w:lvlJc w:val="left"/>
      <w:pPr>
        <w:ind w:left="720" w:hanging="360"/>
      </w:pPr>
      <w:rPr>
        <w:rFonts w:ascii="Calibri Light" w:eastAsiaTheme="minorHAnsi" w:hAnsi="Calibri Light" w:cs="Calibri Light" w:hint="default"/>
        <w:i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0AD42FA"/>
    <w:multiLevelType w:val="hybridMultilevel"/>
    <w:tmpl w:val="C5560626"/>
    <w:lvl w:ilvl="0" w:tplc="A5AE9F96">
      <w:start w:val="2"/>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213820"/>
    <w:multiLevelType w:val="hybridMultilevel"/>
    <w:tmpl w:val="C798991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FBE4FAD"/>
    <w:multiLevelType w:val="hybridMultilevel"/>
    <w:tmpl w:val="A77A894E"/>
    <w:lvl w:ilvl="0" w:tplc="04130013">
      <w:start w:val="1"/>
      <w:numFmt w:val="upp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3864EBD"/>
    <w:multiLevelType w:val="hybridMultilevel"/>
    <w:tmpl w:val="DCCAE25E"/>
    <w:lvl w:ilvl="0" w:tplc="9D101B5C">
      <w:start w:val="11"/>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DF558C"/>
    <w:multiLevelType w:val="hybridMultilevel"/>
    <w:tmpl w:val="4F7238AA"/>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C444AFB"/>
    <w:multiLevelType w:val="hybridMultilevel"/>
    <w:tmpl w:val="899206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E371663"/>
    <w:multiLevelType w:val="hybridMultilevel"/>
    <w:tmpl w:val="34DEB1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74C7F4C"/>
    <w:multiLevelType w:val="hybridMultilevel"/>
    <w:tmpl w:val="C25002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7EA1627"/>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EDB7DCB"/>
    <w:multiLevelType w:val="hybridMultilevel"/>
    <w:tmpl w:val="27F438D2"/>
    <w:lvl w:ilvl="0" w:tplc="C002C724">
      <w:start w:val="4"/>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14513E2"/>
    <w:multiLevelType w:val="hybridMultilevel"/>
    <w:tmpl w:val="E7F43FC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53C247A"/>
    <w:multiLevelType w:val="hybridMultilevel"/>
    <w:tmpl w:val="26D64AB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84E50F0"/>
    <w:multiLevelType w:val="hybridMultilevel"/>
    <w:tmpl w:val="C8168EA2"/>
    <w:lvl w:ilvl="0" w:tplc="3950127E">
      <w:start w:val="1"/>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B4A5491"/>
    <w:multiLevelType w:val="hybridMultilevel"/>
    <w:tmpl w:val="F282FFF4"/>
    <w:lvl w:ilvl="0" w:tplc="0B4A6E58">
      <w:numFmt w:val="bullet"/>
      <w:lvlText w:val="-"/>
      <w:lvlJc w:val="left"/>
      <w:pPr>
        <w:ind w:left="720" w:hanging="360"/>
      </w:pPr>
      <w:rPr>
        <w:rFonts w:ascii="Calibri Light" w:eastAsiaTheme="majorEastAsia"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9FF7528"/>
    <w:multiLevelType w:val="hybridMultilevel"/>
    <w:tmpl w:val="B23C1D18"/>
    <w:lvl w:ilvl="0" w:tplc="A4F4AB22">
      <w:start w:val="4"/>
      <w:numFmt w:val="bullet"/>
      <w:lvlText w:val="-"/>
      <w:lvlJc w:val="left"/>
      <w:pPr>
        <w:ind w:left="1068" w:hanging="360"/>
      </w:pPr>
      <w:rPr>
        <w:rFonts w:ascii="Calibri Light" w:eastAsia="Times New Roman" w:hAnsi="Calibri Light" w:cs="Calibri Light"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1" w15:restartNumberingAfterBreak="0">
    <w:nsid w:val="7AAB4C44"/>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B26447D"/>
    <w:multiLevelType w:val="hybridMultilevel"/>
    <w:tmpl w:val="FFBECFDA"/>
    <w:lvl w:ilvl="0" w:tplc="EF6A3E50">
      <w:start w:val="4"/>
      <w:numFmt w:val="bullet"/>
      <w:lvlText w:val="-"/>
      <w:lvlJc w:val="left"/>
      <w:pPr>
        <w:ind w:left="720" w:hanging="360"/>
      </w:pPr>
      <w:rPr>
        <w:rFonts w:ascii="Calibri Light" w:eastAsia="Times New Roman"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4"/>
  </w:num>
  <w:num w:numId="4">
    <w:abstractNumId w:val="19"/>
  </w:num>
  <w:num w:numId="5">
    <w:abstractNumId w:val="18"/>
  </w:num>
  <w:num w:numId="6">
    <w:abstractNumId w:val="15"/>
  </w:num>
  <w:num w:numId="7">
    <w:abstractNumId w:val="22"/>
  </w:num>
  <w:num w:numId="8">
    <w:abstractNumId w:val="7"/>
  </w:num>
  <w:num w:numId="9">
    <w:abstractNumId w:val="11"/>
  </w:num>
  <w:num w:numId="10">
    <w:abstractNumId w:val="3"/>
  </w:num>
  <w:num w:numId="11">
    <w:abstractNumId w:val="12"/>
  </w:num>
  <w:num w:numId="12">
    <w:abstractNumId w:val="17"/>
  </w:num>
  <w:num w:numId="13">
    <w:abstractNumId w:val="16"/>
  </w:num>
  <w:num w:numId="14">
    <w:abstractNumId w:val="1"/>
  </w:num>
  <w:num w:numId="15">
    <w:abstractNumId w:val="14"/>
  </w:num>
  <w:num w:numId="16">
    <w:abstractNumId w:val="21"/>
  </w:num>
  <w:num w:numId="17">
    <w:abstractNumId w:val="0"/>
  </w:num>
  <w:num w:numId="18">
    <w:abstractNumId w:val="20"/>
  </w:num>
  <w:num w:numId="19">
    <w:abstractNumId w:val="10"/>
  </w:num>
  <w:num w:numId="20">
    <w:abstractNumId w:val="8"/>
  </w:num>
  <w:num w:numId="21">
    <w:abstractNumId w:val="2"/>
  </w:num>
  <w:num w:numId="22">
    <w:abstractNumId w:val="6"/>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E7B"/>
    <w:rsid w:val="00000A73"/>
    <w:rsid w:val="00003E39"/>
    <w:rsid w:val="000071E2"/>
    <w:rsid w:val="0001098D"/>
    <w:rsid w:val="0001540C"/>
    <w:rsid w:val="00015B49"/>
    <w:rsid w:val="00030312"/>
    <w:rsid w:val="000323DF"/>
    <w:rsid w:val="000407B7"/>
    <w:rsid w:val="00042036"/>
    <w:rsid w:val="0004284C"/>
    <w:rsid w:val="000459B1"/>
    <w:rsid w:val="00053B3D"/>
    <w:rsid w:val="000610CE"/>
    <w:rsid w:val="00061437"/>
    <w:rsid w:val="00073891"/>
    <w:rsid w:val="000745F7"/>
    <w:rsid w:val="00082F1C"/>
    <w:rsid w:val="000953FA"/>
    <w:rsid w:val="000A1ACA"/>
    <w:rsid w:val="000A1C8A"/>
    <w:rsid w:val="000A1DFF"/>
    <w:rsid w:val="000A4398"/>
    <w:rsid w:val="000B0758"/>
    <w:rsid w:val="000B0EF9"/>
    <w:rsid w:val="000B1878"/>
    <w:rsid w:val="000B18BC"/>
    <w:rsid w:val="000B2632"/>
    <w:rsid w:val="000B2DDA"/>
    <w:rsid w:val="000B3509"/>
    <w:rsid w:val="000B6393"/>
    <w:rsid w:val="000C1926"/>
    <w:rsid w:val="000C7FA9"/>
    <w:rsid w:val="000D0A62"/>
    <w:rsid w:val="000D0CB2"/>
    <w:rsid w:val="000E1A7C"/>
    <w:rsid w:val="000E6D34"/>
    <w:rsid w:val="000F0C3A"/>
    <w:rsid w:val="000F3DB8"/>
    <w:rsid w:val="000F57B5"/>
    <w:rsid w:val="000F6729"/>
    <w:rsid w:val="0010368F"/>
    <w:rsid w:val="00106664"/>
    <w:rsid w:val="00107E6E"/>
    <w:rsid w:val="00114542"/>
    <w:rsid w:val="00120C3F"/>
    <w:rsid w:val="00123BCD"/>
    <w:rsid w:val="00134668"/>
    <w:rsid w:val="00135769"/>
    <w:rsid w:val="00142062"/>
    <w:rsid w:val="001574DD"/>
    <w:rsid w:val="001602BF"/>
    <w:rsid w:val="00161E27"/>
    <w:rsid w:val="00170159"/>
    <w:rsid w:val="00170BCF"/>
    <w:rsid w:val="001710D3"/>
    <w:rsid w:val="00176F8E"/>
    <w:rsid w:val="00183418"/>
    <w:rsid w:val="001863D8"/>
    <w:rsid w:val="0019728A"/>
    <w:rsid w:val="001A2E14"/>
    <w:rsid w:val="001A512A"/>
    <w:rsid w:val="001B4E31"/>
    <w:rsid w:val="001B6864"/>
    <w:rsid w:val="001C2DFD"/>
    <w:rsid w:val="001D0793"/>
    <w:rsid w:val="001D6870"/>
    <w:rsid w:val="001E23F5"/>
    <w:rsid w:val="001F1784"/>
    <w:rsid w:val="001F3428"/>
    <w:rsid w:val="001F378A"/>
    <w:rsid w:val="001F3E0E"/>
    <w:rsid w:val="001F5BF1"/>
    <w:rsid w:val="00205254"/>
    <w:rsid w:val="00206985"/>
    <w:rsid w:val="00220E0D"/>
    <w:rsid w:val="00222BDB"/>
    <w:rsid w:val="00235AD7"/>
    <w:rsid w:val="00241E13"/>
    <w:rsid w:val="002432B2"/>
    <w:rsid w:val="002468ED"/>
    <w:rsid w:val="00246F91"/>
    <w:rsid w:val="002508B9"/>
    <w:rsid w:val="00254A8F"/>
    <w:rsid w:val="00257C61"/>
    <w:rsid w:val="00270A73"/>
    <w:rsid w:val="00271372"/>
    <w:rsid w:val="00272753"/>
    <w:rsid w:val="0027294C"/>
    <w:rsid w:val="00276104"/>
    <w:rsid w:val="00280C41"/>
    <w:rsid w:val="00283CFC"/>
    <w:rsid w:val="00284DDD"/>
    <w:rsid w:val="00291EC8"/>
    <w:rsid w:val="00294B2F"/>
    <w:rsid w:val="002A3ABB"/>
    <w:rsid w:val="002A3C42"/>
    <w:rsid w:val="002A4564"/>
    <w:rsid w:val="002A56B0"/>
    <w:rsid w:val="002A5AF2"/>
    <w:rsid w:val="002A5D54"/>
    <w:rsid w:val="002B00F8"/>
    <w:rsid w:val="002B2C3C"/>
    <w:rsid w:val="002B648D"/>
    <w:rsid w:val="002B7AAE"/>
    <w:rsid w:val="002C2B9B"/>
    <w:rsid w:val="002C2C04"/>
    <w:rsid w:val="002C5ED6"/>
    <w:rsid w:val="002C63C7"/>
    <w:rsid w:val="002C6823"/>
    <w:rsid w:val="002D24BA"/>
    <w:rsid w:val="002E5866"/>
    <w:rsid w:val="002E66A3"/>
    <w:rsid w:val="002F367B"/>
    <w:rsid w:val="00301E52"/>
    <w:rsid w:val="00305B29"/>
    <w:rsid w:val="00312C1C"/>
    <w:rsid w:val="00321D16"/>
    <w:rsid w:val="00321FAC"/>
    <w:rsid w:val="00327FC6"/>
    <w:rsid w:val="00335EB5"/>
    <w:rsid w:val="0033636B"/>
    <w:rsid w:val="00344AA1"/>
    <w:rsid w:val="0034542B"/>
    <w:rsid w:val="003462C9"/>
    <w:rsid w:val="00346775"/>
    <w:rsid w:val="0035794E"/>
    <w:rsid w:val="00361062"/>
    <w:rsid w:val="00364F7A"/>
    <w:rsid w:val="00376269"/>
    <w:rsid w:val="0039161D"/>
    <w:rsid w:val="00395196"/>
    <w:rsid w:val="003A2D6A"/>
    <w:rsid w:val="003A40CA"/>
    <w:rsid w:val="003A6A67"/>
    <w:rsid w:val="003D0607"/>
    <w:rsid w:val="003D7B04"/>
    <w:rsid w:val="003E0B2F"/>
    <w:rsid w:val="003E3A6F"/>
    <w:rsid w:val="003E4D41"/>
    <w:rsid w:val="003E7A1C"/>
    <w:rsid w:val="003F12C6"/>
    <w:rsid w:val="003F1CBC"/>
    <w:rsid w:val="003F35D8"/>
    <w:rsid w:val="003F4FD1"/>
    <w:rsid w:val="0040289A"/>
    <w:rsid w:val="00404392"/>
    <w:rsid w:val="00404D0F"/>
    <w:rsid w:val="004134A6"/>
    <w:rsid w:val="00422EE2"/>
    <w:rsid w:val="00423A2C"/>
    <w:rsid w:val="00424051"/>
    <w:rsid w:val="00432231"/>
    <w:rsid w:val="004478F5"/>
    <w:rsid w:val="00447F8A"/>
    <w:rsid w:val="00454DAF"/>
    <w:rsid w:val="00463DF3"/>
    <w:rsid w:val="004709C1"/>
    <w:rsid w:val="00472431"/>
    <w:rsid w:val="00476A3D"/>
    <w:rsid w:val="004A2A53"/>
    <w:rsid w:val="004A318E"/>
    <w:rsid w:val="004A6D97"/>
    <w:rsid w:val="004B7827"/>
    <w:rsid w:val="004B7CB5"/>
    <w:rsid w:val="004D3521"/>
    <w:rsid w:val="004D39BB"/>
    <w:rsid w:val="004D66E7"/>
    <w:rsid w:val="004D6DB3"/>
    <w:rsid w:val="004E22EA"/>
    <w:rsid w:val="004E29CA"/>
    <w:rsid w:val="004E5D6B"/>
    <w:rsid w:val="004E73AB"/>
    <w:rsid w:val="004F347F"/>
    <w:rsid w:val="004F5154"/>
    <w:rsid w:val="004F5326"/>
    <w:rsid w:val="00506723"/>
    <w:rsid w:val="00510742"/>
    <w:rsid w:val="00521400"/>
    <w:rsid w:val="005358E9"/>
    <w:rsid w:val="00541D03"/>
    <w:rsid w:val="00542F6F"/>
    <w:rsid w:val="00544669"/>
    <w:rsid w:val="00547669"/>
    <w:rsid w:val="00553CFC"/>
    <w:rsid w:val="0055606B"/>
    <w:rsid w:val="00557FAF"/>
    <w:rsid w:val="00562C45"/>
    <w:rsid w:val="00570EEF"/>
    <w:rsid w:val="005753CF"/>
    <w:rsid w:val="005822BA"/>
    <w:rsid w:val="00584F4F"/>
    <w:rsid w:val="00592538"/>
    <w:rsid w:val="005A2375"/>
    <w:rsid w:val="005A60A9"/>
    <w:rsid w:val="005B5BBC"/>
    <w:rsid w:val="005B6589"/>
    <w:rsid w:val="005C6146"/>
    <w:rsid w:val="005D243E"/>
    <w:rsid w:val="005D6B61"/>
    <w:rsid w:val="005E08B2"/>
    <w:rsid w:val="005E1504"/>
    <w:rsid w:val="005E1601"/>
    <w:rsid w:val="005F0DB7"/>
    <w:rsid w:val="005F280E"/>
    <w:rsid w:val="00612887"/>
    <w:rsid w:val="00612F72"/>
    <w:rsid w:val="00616AE9"/>
    <w:rsid w:val="006225F1"/>
    <w:rsid w:val="00625217"/>
    <w:rsid w:val="00627B15"/>
    <w:rsid w:val="00630744"/>
    <w:rsid w:val="00632CDB"/>
    <w:rsid w:val="006349B7"/>
    <w:rsid w:val="00637E50"/>
    <w:rsid w:val="00637EC0"/>
    <w:rsid w:val="006418A3"/>
    <w:rsid w:val="0064282B"/>
    <w:rsid w:val="006503F7"/>
    <w:rsid w:val="00662860"/>
    <w:rsid w:val="00667FFA"/>
    <w:rsid w:val="00670136"/>
    <w:rsid w:val="0067074F"/>
    <w:rsid w:val="006727F1"/>
    <w:rsid w:val="00674562"/>
    <w:rsid w:val="0067605C"/>
    <w:rsid w:val="00680A5B"/>
    <w:rsid w:val="006912EA"/>
    <w:rsid w:val="0069246F"/>
    <w:rsid w:val="006940D1"/>
    <w:rsid w:val="00694510"/>
    <w:rsid w:val="00694F89"/>
    <w:rsid w:val="00696968"/>
    <w:rsid w:val="00696BCB"/>
    <w:rsid w:val="006A4705"/>
    <w:rsid w:val="006A4C45"/>
    <w:rsid w:val="006B4E2C"/>
    <w:rsid w:val="006B63B4"/>
    <w:rsid w:val="006B6E69"/>
    <w:rsid w:val="006C3F63"/>
    <w:rsid w:val="006C6CF7"/>
    <w:rsid w:val="006D2FD8"/>
    <w:rsid w:val="006D4B6E"/>
    <w:rsid w:val="006E1CF8"/>
    <w:rsid w:val="006E214D"/>
    <w:rsid w:val="006F1C6A"/>
    <w:rsid w:val="006F3ABB"/>
    <w:rsid w:val="00703D40"/>
    <w:rsid w:val="00704F40"/>
    <w:rsid w:val="00714DA7"/>
    <w:rsid w:val="00722102"/>
    <w:rsid w:val="00735923"/>
    <w:rsid w:val="00741215"/>
    <w:rsid w:val="00754B4B"/>
    <w:rsid w:val="007644D2"/>
    <w:rsid w:val="00765A9D"/>
    <w:rsid w:val="00775129"/>
    <w:rsid w:val="00775B7B"/>
    <w:rsid w:val="00775DD2"/>
    <w:rsid w:val="0078419C"/>
    <w:rsid w:val="00784A9D"/>
    <w:rsid w:val="007901F4"/>
    <w:rsid w:val="00792CDF"/>
    <w:rsid w:val="00796463"/>
    <w:rsid w:val="007B0627"/>
    <w:rsid w:val="007B21AA"/>
    <w:rsid w:val="007B4E41"/>
    <w:rsid w:val="007B598C"/>
    <w:rsid w:val="007C1E57"/>
    <w:rsid w:val="007C570A"/>
    <w:rsid w:val="007D3E86"/>
    <w:rsid w:val="007D6E7D"/>
    <w:rsid w:val="007E24D1"/>
    <w:rsid w:val="007F66BE"/>
    <w:rsid w:val="0080339E"/>
    <w:rsid w:val="00804C45"/>
    <w:rsid w:val="00810C6F"/>
    <w:rsid w:val="00812A5E"/>
    <w:rsid w:val="00826D96"/>
    <w:rsid w:val="00832D1D"/>
    <w:rsid w:val="00833476"/>
    <w:rsid w:val="00836162"/>
    <w:rsid w:val="008433FE"/>
    <w:rsid w:val="00844234"/>
    <w:rsid w:val="00850748"/>
    <w:rsid w:val="00850847"/>
    <w:rsid w:val="00852A2D"/>
    <w:rsid w:val="008542E5"/>
    <w:rsid w:val="0085504D"/>
    <w:rsid w:val="00862D06"/>
    <w:rsid w:val="00865A14"/>
    <w:rsid w:val="00865BE9"/>
    <w:rsid w:val="00866632"/>
    <w:rsid w:val="00867065"/>
    <w:rsid w:val="008720DE"/>
    <w:rsid w:val="008739C4"/>
    <w:rsid w:val="008747D8"/>
    <w:rsid w:val="00875220"/>
    <w:rsid w:val="0087678C"/>
    <w:rsid w:val="00877376"/>
    <w:rsid w:val="00877F55"/>
    <w:rsid w:val="00886515"/>
    <w:rsid w:val="008872CB"/>
    <w:rsid w:val="00891002"/>
    <w:rsid w:val="00891929"/>
    <w:rsid w:val="00891A5A"/>
    <w:rsid w:val="00896ED0"/>
    <w:rsid w:val="00897457"/>
    <w:rsid w:val="008A5FC3"/>
    <w:rsid w:val="008B55DB"/>
    <w:rsid w:val="008C1E22"/>
    <w:rsid w:val="008C2C27"/>
    <w:rsid w:val="008C4089"/>
    <w:rsid w:val="008D2289"/>
    <w:rsid w:val="008D52C8"/>
    <w:rsid w:val="008D7756"/>
    <w:rsid w:val="008E03F5"/>
    <w:rsid w:val="008E1F08"/>
    <w:rsid w:val="008F086B"/>
    <w:rsid w:val="00904C7A"/>
    <w:rsid w:val="0090786F"/>
    <w:rsid w:val="00913CFB"/>
    <w:rsid w:val="009366DE"/>
    <w:rsid w:val="0094700A"/>
    <w:rsid w:val="00957B56"/>
    <w:rsid w:val="009672A8"/>
    <w:rsid w:val="0097581D"/>
    <w:rsid w:val="00976E7B"/>
    <w:rsid w:val="009976C4"/>
    <w:rsid w:val="009A0B03"/>
    <w:rsid w:val="009A1E31"/>
    <w:rsid w:val="009A4D6B"/>
    <w:rsid w:val="009B1DE7"/>
    <w:rsid w:val="009C0175"/>
    <w:rsid w:val="009C7401"/>
    <w:rsid w:val="009D18AE"/>
    <w:rsid w:val="009D3DFB"/>
    <w:rsid w:val="009D55BF"/>
    <w:rsid w:val="009E7A55"/>
    <w:rsid w:val="009F036D"/>
    <w:rsid w:val="009F1E38"/>
    <w:rsid w:val="009F2628"/>
    <w:rsid w:val="009F6995"/>
    <w:rsid w:val="00A04332"/>
    <w:rsid w:val="00A052F2"/>
    <w:rsid w:val="00A0688D"/>
    <w:rsid w:val="00A06C66"/>
    <w:rsid w:val="00A10F2A"/>
    <w:rsid w:val="00A114E5"/>
    <w:rsid w:val="00A139BB"/>
    <w:rsid w:val="00A23785"/>
    <w:rsid w:val="00A30550"/>
    <w:rsid w:val="00A41209"/>
    <w:rsid w:val="00A45089"/>
    <w:rsid w:val="00A50099"/>
    <w:rsid w:val="00A50E9F"/>
    <w:rsid w:val="00A526BB"/>
    <w:rsid w:val="00A56575"/>
    <w:rsid w:val="00A5690E"/>
    <w:rsid w:val="00A67266"/>
    <w:rsid w:val="00A73930"/>
    <w:rsid w:val="00A80961"/>
    <w:rsid w:val="00A80EC5"/>
    <w:rsid w:val="00A816E4"/>
    <w:rsid w:val="00A86135"/>
    <w:rsid w:val="00A87A26"/>
    <w:rsid w:val="00AA08FD"/>
    <w:rsid w:val="00AA0DC3"/>
    <w:rsid w:val="00AB02D6"/>
    <w:rsid w:val="00AB2337"/>
    <w:rsid w:val="00AB6BE3"/>
    <w:rsid w:val="00AC4A44"/>
    <w:rsid w:val="00AC5EC3"/>
    <w:rsid w:val="00AC7474"/>
    <w:rsid w:val="00AD0507"/>
    <w:rsid w:val="00AD4BFD"/>
    <w:rsid w:val="00AD5CE0"/>
    <w:rsid w:val="00AD6FF2"/>
    <w:rsid w:val="00AE3685"/>
    <w:rsid w:val="00AE666E"/>
    <w:rsid w:val="00AE7230"/>
    <w:rsid w:val="00B04E08"/>
    <w:rsid w:val="00B04FCE"/>
    <w:rsid w:val="00B05F91"/>
    <w:rsid w:val="00B10963"/>
    <w:rsid w:val="00B136BD"/>
    <w:rsid w:val="00B16CB1"/>
    <w:rsid w:val="00B17091"/>
    <w:rsid w:val="00B20921"/>
    <w:rsid w:val="00B31974"/>
    <w:rsid w:val="00B360D8"/>
    <w:rsid w:val="00B37332"/>
    <w:rsid w:val="00B402B3"/>
    <w:rsid w:val="00B43846"/>
    <w:rsid w:val="00B46955"/>
    <w:rsid w:val="00B46E3C"/>
    <w:rsid w:val="00B5224E"/>
    <w:rsid w:val="00B52511"/>
    <w:rsid w:val="00B63605"/>
    <w:rsid w:val="00B64C2C"/>
    <w:rsid w:val="00B67686"/>
    <w:rsid w:val="00B77A7A"/>
    <w:rsid w:val="00B81086"/>
    <w:rsid w:val="00B851B1"/>
    <w:rsid w:val="00B97E6C"/>
    <w:rsid w:val="00BA2B24"/>
    <w:rsid w:val="00BA6604"/>
    <w:rsid w:val="00BA7FF9"/>
    <w:rsid w:val="00BB125C"/>
    <w:rsid w:val="00BB65A6"/>
    <w:rsid w:val="00BC4C31"/>
    <w:rsid w:val="00BD6B9D"/>
    <w:rsid w:val="00BD7221"/>
    <w:rsid w:val="00BD7788"/>
    <w:rsid w:val="00BF33AC"/>
    <w:rsid w:val="00C0626F"/>
    <w:rsid w:val="00C102EC"/>
    <w:rsid w:val="00C106D1"/>
    <w:rsid w:val="00C136AF"/>
    <w:rsid w:val="00C13CEA"/>
    <w:rsid w:val="00C15E86"/>
    <w:rsid w:val="00C23EC7"/>
    <w:rsid w:val="00C24FEF"/>
    <w:rsid w:val="00C32AE8"/>
    <w:rsid w:val="00C32E3B"/>
    <w:rsid w:val="00C36747"/>
    <w:rsid w:val="00C37AD9"/>
    <w:rsid w:val="00C46169"/>
    <w:rsid w:val="00C46569"/>
    <w:rsid w:val="00C47E12"/>
    <w:rsid w:val="00C52FF7"/>
    <w:rsid w:val="00C5573A"/>
    <w:rsid w:val="00C600BE"/>
    <w:rsid w:val="00C6728A"/>
    <w:rsid w:val="00C72BAE"/>
    <w:rsid w:val="00C7687D"/>
    <w:rsid w:val="00C817A4"/>
    <w:rsid w:val="00C86134"/>
    <w:rsid w:val="00C861A4"/>
    <w:rsid w:val="00C8753D"/>
    <w:rsid w:val="00CB3288"/>
    <w:rsid w:val="00CC18ED"/>
    <w:rsid w:val="00CC3925"/>
    <w:rsid w:val="00CC3DDF"/>
    <w:rsid w:val="00CC42DA"/>
    <w:rsid w:val="00CC5F60"/>
    <w:rsid w:val="00CE2656"/>
    <w:rsid w:val="00CE59A0"/>
    <w:rsid w:val="00CF13B6"/>
    <w:rsid w:val="00D026CF"/>
    <w:rsid w:val="00D02EFA"/>
    <w:rsid w:val="00D04484"/>
    <w:rsid w:val="00D15EB5"/>
    <w:rsid w:val="00D23152"/>
    <w:rsid w:val="00D27CB5"/>
    <w:rsid w:val="00D27E40"/>
    <w:rsid w:val="00D3118E"/>
    <w:rsid w:val="00D41451"/>
    <w:rsid w:val="00D42674"/>
    <w:rsid w:val="00D43DB4"/>
    <w:rsid w:val="00D46FF7"/>
    <w:rsid w:val="00D50684"/>
    <w:rsid w:val="00D51F35"/>
    <w:rsid w:val="00D57A00"/>
    <w:rsid w:val="00D63526"/>
    <w:rsid w:val="00D67BD9"/>
    <w:rsid w:val="00D7442E"/>
    <w:rsid w:val="00D76480"/>
    <w:rsid w:val="00D838CF"/>
    <w:rsid w:val="00DA0A7D"/>
    <w:rsid w:val="00DA47F7"/>
    <w:rsid w:val="00DA63ED"/>
    <w:rsid w:val="00DB141A"/>
    <w:rsid w:val="00DC013E"/>
    <w:rsid w:val="00DC1E2F"/>
    <w:rsid w:val="00DC57AC"/>
    <w:rsid w:val="00DD01F2"/>
    <w:rsid w:val="00DD7801"/>
    <w:rsid w:val="00DE6318"/>
    <w:rsid w:val="00DF1F6E"/>
    <w:rsid w:val="00E02466"/>
    <w:rsid w:val="00E041AE"/>
    <w:rsid w:val="00E04A9C"/>
    <w:rsid w:val="00E109D5"/>
    <w:rsid w:val="00E13434"/>
    <w:rsid w:val="00E175BE"/>
    <w:rsid w:val="00E20050"/>
    <w:rsid w:val="00E22293"/>
    <w:rsid w:val="00E2438B"/>
    <w:rsid w:val="00E25808"/>
    <w:rsid w:val="00E34C77"/>
    <w:rsid w:val="00E37762"/>
    <w:rsid w:val="00E51D5E"/>
    <w:rsid w:val="00E539FD"/>
    <w:rsid w:val="00E57CDE"/>
    <w:rsid w:val="00E627F9"/>
    <w:rsid w:val="00E72631"/>
    <w:rsid w:val="00E80440"/>
    <w:rsid w:val="00E828BE"/>
    <w:rsid w:val="00E82A01"/>
    <w:rsid w:val="00E915C2"/>
    <w:rsid w:val="00EA3327"/>
    <w:rsid w:val="00EC2CDA"/>
    <w:rsid w:val="00EC3A70"/>
    <w:rsid w:val="00EC3DD4"/>
    <w:rsid w:val="00EC7689"/>
    <w:rsid w:val="00ED4D3B"/>
    <w:rsid w:val="00EF0866"/>
    <w:rsid w:val="00F16925"/>
    <w:rsid w:val="00F210F0"/>
    <w:rsid w:val="00F22F15"/>
    <w:rsid w:val="00F32F61"/>
    <w:rsid w:val="00F42BA1"/>
    <w:rsid w:val="00F45AD7"/>
    <w:rsid w:val="00F4687E"/>
    <w:rsid w:val="00F5430C"/>
    <w:rsid w:val="00F61C5D"/>
    <w:rsid w:val="00F6350A"/>
    <w:rsid w:val="00F707DC"/>
    <w:rsid w:val="00F83E1E"/>
    <w:rsid w:val="00F94F86"/>
    <w:rsid w:val="00FA1738"/>
    <w:rsid w:val="00FA3D02"/>
    <w:rsid w:val="00FA677D"/>
    <w:rsid w:val="00FA6E7A"/>
    <w:rsid w:val="00FB3599"/>
    <w:rsid w:val="00FB5FE2"/>
    <w:rsid w:val="00FC235E"/>
    <w:rsid w:val="00FD2B17"/>
    <w:rsid w:val="00FE1255"/>
    <w:rsid w:val="00FE1B11"/>
    <w:rsid w:val="00FF2C20"/>
    <w:rsid w:val="00FF3A54"/>
    <w:rsid w:val="00FF72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9566E0"/>
  <w15:chartTrackingRefBased/>
  <w15:docId w15:val="{18940658-2AB5-1542-B6DF-43854CC4AD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ajorBidi"/>
        <w:sz w:val="22"/>
        <w:szCs w:val="22"/>
        <w:lang w:val="nl-NL" w:eastAsia="en-US" w:bidi="ar-SA"/>
      </w:rPr>
    </w:rPrDefault>
    <w:pPrDefault>
      <w:pPr>
        <w:spacing w:after="8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A87A26"/>
    <w:pPr>
      <w:spacing w:after="0"/>
    </w:pPr>
    <w:rPr>
      <w:rFonts w:ascii="Times New Roman" w:eastAsia="Times New Roman" w:hAnsi="Times New Roman" w:cs="Times New Roman"/>
      <w:sz w:val="24"/>
      <w:szCs w:val="24"/>
      <w:lang w:eastAsia="nl-NL"/>
    </w:rPr>
  </w:style>
  <w:style w:type="paragraph" w:styleId="Kop1">
    <w:name w:val="heading 1"/>
    <w:basedOn w:val="Standaard"/>
    <w:next w:val="Standaard"/>
    <w:link w:val="Kop1Char"/>
    <w:uiPriority w:val="9"/>
    <w:qFormat/>
    <w:rsid w:val="00015B49"/>
    <w:pPr>
      <w:pBdr>
        <w:bottom w:val="thinThickSmallGap" w:sz="12" w:space="1" w:color="858585" w:themeColor="accent2" w:themeShade="BF"/>
      </w:pBdr>
      <w:spacing w:before="400"/>
      <w:outlineLvl w:val="0"/>
    </w:pPr>
    <w:rPr>
      <w:rFonts w:ascii="Calibri" w:hAnsi="Calibri"/>
      <w:caps/>
      <w:color w:val="000000" w:themeColor="text1"/>
      <w:spacing w:val="20"/>
      <w:sz w:val="32"/>
      <w:szCs w:val="28"/>
    </w:rPr>
  </w:style>
  <w:style w:type="paragraph" w:styleId="Kop2">
    <w:name w:val="heading 2"/>
    <w:basedOn w:val="Standaard"/>
    <w:next w:val="Standaard"/>
    <w:link w:val="Kop2Char"/>
    <w:uiPriority w:val="9"/>
    <w:unhideWhenUsed/>
    <w:qFormat/>
    <w:rsid w:val="00015B49"/>
    <w:pPr>
      <w:pBdr>
        <w:bottom w:val="single" w:sz="4" w:space="1" w:color="585858" w:themeColor="accent2" w:themeShade="7F"/>
      </w:pBdr>
      <w:spacing w:before="400"/>
      <w:outlineLvl w:val="1"/>
    </w:pPr>
    <w:rPr>
      <w:rFonts w:ascii="Calibri Light" w:hAnsi="Calibri Light"/>
      <w:caps/>
      <w:color w:val="6E6E6E" w:themeColor="accent1" w:themeShade="80"/>
      <w:spacing w:val="15"/>
    </w:rPr>
  </w:style>
  <w:style w:type="paragraph" w:styleId="Kop3">
    <w:name w:val="heading 3"/>
    <w:basedOn w:val="Standaard"/>
    <w:next w:val="Standaard"/>
    <w:link w:val="Kop3Char"/>
    <w:uiPriority w:val="9"/>
    <w:unhideWhenUsed/>
    <w:qFormat/>
    <w:rsid w:val="00015B49"/>
    <w:pPr>
      <w:pBdr>
        <w:top w:val="dotted" w:sz="4" w:space="1" w:color="585858" w:themeColor="accent2" w:themeShade="7F"/>
        <w:bottom w:val="dotted" w:sz="4" w:space="1" w:color="585858" w:themeColor="accent2" w:themeShade="7F"/>
      </w:pBdr>
      <w:spacing w:before="300"/>
      <w:outlineLvl w:val="2"/>
    </w:pPr>
    <w:rPr>
      <w:rFonts w:ascii="Calibri Light" w:hAnsi="Calibri Light"/>
      <w:caps/>
      <w:color w:val="585858" w:themeColor="accent2" w:themeShade="7F"/>
    </w:rPr>
  </w:style>
  <w:style w:type="paragraph" w:styleId="Kop4">
    <w:name w:val="heading 4"/>
    <w:aliases w:val="citaat"/>
    <w:basedOn w:val="Duidelijkcitaat"/>
    <w:next w:val="Standaard"/>
    <w:link w:val="Kop4Char"/>
    <w:uiPriority w:val="9"/>
    <w:unhideWhenUsed/>
    <w:qFormat/>
    <w:rsid w:val="001863D8"/>
    <w:pPr>
      <w:pBdr>
        <w:bottom w:val="dotted" w:sz="4" w:space="1" w:color="858585" w:themeColor="accent2" w:themeShade="BF"/>
      </w:pBdr>
      <w:spacing w:after="120"/>
      <w:jc w:val="center"/>
      <w:outlineLvl w:val="3"/>
    </w:pPr>
    <w:rPr>
      <w:i w:val="0"/>
      <w:caps/>
      <w:spacing w:val="10"/>
    </w:rPr>
  </w:style>
  <w:style w:type="paragraph" w:styleId="Kop5">
    <w:name w:val="heading 5"/>
    <w:aliases w:val="Fig. 01_foto"/>
    <w:basedOn w:val="Geenafstand"/>
    <w:next w:val="Standaard"/>
    <w:link w:val="Kop5Char"/>
    <w:uiPriority w:val="9"/>
    <w:unhideWhenUsed/>
    <w:qFormat/>
    <w:rsid w:val="00000A73"/>
    <w:pPr>
      <w:spacing w:before="320" w:after="120"/>
      <w:outlineLvl w:val="4"/>
    </w:pPr>
    <w:rPr>
      <w:i/>
      <w:color w:val="858585" w:themeColor="accent2" w:themeShade="BF"/>
      <w:spacing w:val="10"/>
      <w:sz w:val="16"/>
    </w:rPr>
  </w:style>
  <w:style w:type="paragraph" w:styleId="Kop6">
    <w:name w:val="heading 6"/>
    <w:basedOn w:val="Standaard"/>
    <w:next w:val="Standaard"/>
    <w:link w:val="Kop6Char"/>
    <w:uiPriority w:val="9"/>
    <w:semiHidden/>
    <w:unhideWhenUsed/>
    <w:qFormat/>
    <w:rsid w:val="00AC4A44"/>
    <w:pPr>
      <w:spacing w:after="120"/>
      <w:jc w:val="center"/>
      <w:outlineLvl w:val="5"/>
    </w:pPr>
    <w:rPr>
      <w:caps/>
      <w:color w:val="858585" w:themeColor="accent2" w:themeShade="BF"/>
      <w:spacing w:val="10"/>
    </w:rPr>
  </w:style>
  <w:style w:type="paragraph" w:styleId="Kop7">
    <w:name w:val="heading 7"/>
    <w:basedOn w:val="Standaard"/>
    <w:next w:val="Standaard"/>
    <w:link w:val="Kop7Char"/>
    <w:uiPriority w:val="9"/>
    <w:semiHidden/>
    <w:unhideWhenUsed/>
    <w:qFormat/>
    <w:rsid w:val="00AC4A44"/>
    <w:pPr>
      <w:spacing w:after="120"/>
      <w:jc w:val="center"/>
      <w:outlineLvl w:val="6"/>
    </w:pPr>
    <w:rPr>
      <w:i/>
      <w:iCs/>
      <w:caps/>
      <w:color w:val="858585" w:themeColor="accent2" w:themeShade="BF"/>
      <w:spacing w:val="10"/>
    </w:rPr>
  </w:style>
  <w:style w:type="paragraph" w:styleId="Kop8">
    <w:name w:val="heading 8"/>
    <w:basedOn w:val="Standaard"/>
    <w:next w:val="Standaard"/>
    <w:link w:val="Kop8Char"/>
    <w:uiPriority w:val="9"/>
    <w:semiHidden/>
    <w:unhideWhenUsed/>
    <w:qFormat/>
    <w:rsid w:val="00AC4A44"/>
    <w:pPr>
      <w:spacing w:after="120"/>
      <w:jc w:val="center"/>
      <w:outlineLvl w:val="7"/>
    </w:pPr>
    <w:rPr>
      <w:caps/>
      <w:spacing w:val="10"/>
      <w:sz w:val="20"/>
      <w:szCs w:val="20"/>
    </w:rPr>
  </w:style>
  <w:style w:type="paragraph" w:styleId="Kop9">
    <w:name w:val="heading 9"/>
    <w:basedOn w:val="Standaard"/>
    <w:next w:val="Standaard"/>
    <w:link w:val="Kop9Char"/>
    <w:uiPriority w:val="9"/>
    <w:semiHidden/>
    <w:unhideWhenUsed/>
    <w:qFormat/>
    <w:rsid w:val="00AC4A44"/>
    <w:pPr>
      <w:spacing w:after="120"/>
      <w:jc w:val="center"/>
      <w:outlineLvl w:val="8"/>
    </w:pPr>
    <w:rPr>
      <w:i/>
      <w:iCs/>
      <w:caps/>
      <w:spacing w:val="1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5B49"/>
    <w:rPr>
      <w:rFonts w:ascii="Calibri" w:eastAsia="Times New Roman" w:hAnsi="Calibri" w:cs="Times New Roman"/>
      <w:caps/>
      <w:color w:val="000000" w:themeColor="text1"/>
      <w:spacing w:val="20"/>
      <w:sz w:val="32"/>
      <w:szCs w:val="28"/>
      <w:lang w:eastAsia="nl-NL"/>
    </w:rPr>
  </w:style>
  <w:style w:type="character" w:customStyle="1" w:styleId="Kop2Char">
    <w:name w:val="Kop 2 Char"/>
    <w:basedOn w:val="Standaardalinea-lettertype"/>
    <w:link w:val="Kop2"/>
    <w:uiPriority w:val="9"/>
    <w:rsid w:val="00015B49"/>
    <w:rPr>
      <w:rFonts w:ascii="Calibri Light" w:eastAsia="Times New Roman" w:hAnsi="Calibri Light" w:cs="Times New Roman"/>
      <w:caps/>
      <w:color w:val="6E6E6E" w:themeColor="accent1" w:themeShade="80"/>
      <w:spacing w:val="15"/>
      <w:sz w:val="24"/>
      <w:szCs w:val="24"/>
      <w:lang w:eastAsia="nl-NL"/>
    </w:rPr>
  </w:style>
  <w:style w:type="character" w:customStyle="1" w:styleId="Kop3Char">
    <w:name w:val="Kop 3 Char"/>
    <w:basedOn w:val="Standaardalinea-lettertype"/>
    <w:link w:val="Kop3"/>
    <w:uiPriority w:val="9"/>
    <w:rsid w:val="00015B49"/>
    <w:rPr>
      <w:rFonts w:ascii="Calibri Light" w:eastAsia="Times New Roman" w:hAnsi="Calibri Light" w:cs="Times New Roman"/>
      <w:caps/>
      <w:color w:val="585858" w:themeColor="accent2" w:themeShade="7F"/>
      <w:sz w:val="24"/>
      <w:szCs w:val="24"/>
      <w:lang w:eastAsia="nl-NL"/>
    </w:rPr>
  </w:style>
  <w:style w:type="character" w:customStyle="1" w:styleId="Kop4Char">
    <w:name w:val="Kop 4 Char"/>
    <w:aliases w:val="citaat Char"/>
    <w:basedOn w:val="Standaardalinea-lettertype"/>
    <w:link w:val="Kop4"/>
    <w:uiPriority w:val="9"/>
    <w:rsid w:val="001863D8"/>
    <w:rPr>
      <w:rFonts w:ascii="Calibri Light" w:hAnsi="Calibri Light"/>
      <w:i/>
      <w:color w:val="585858" w:themeColor="accent2" w:themeShade="7F"/>
      <w:spacing w:val="10"/>
      <w:sz w:val="20"/>
      <w:szCs w:val="20"/>
    </w:rPr>
  </w:style>
  <w:style w:type="character" w:customStyle="1" w:styleId="Kop5Char">
    <w:name w:val="Kop 5 Char"/>
    <w:aliases w:val="Fig. 01_foto Char"/>
    <w:basedOn w:val="Standaardalinea-lettertype"/>
    <w:link w:val="Kop5"/>
    <w:uiPriority w:val="9"/>
    <w:rsid w:val="00000A73"/>
    <w:rPr>
      <w:rFonts w:ascii="Calibri Light" w:eastAsia="Times New Roman" w:hAnsi="Calibri Light" w:cs="Times New Roman"/>
      <w:i/>
      <w:color w:val="858585" w:themeColor="accent2" w:themeShade="BF"/>
      <w:spacing w:val="10"/>
      <w:sz w:val="16"/>
      <w:szCs w:val="24"/>
      <w:lang w:eastAsia="nl-NL"/>
    </w:rPr>
  </w:style>
  <w:style w:type="character" w:customStyle="1" w:styleId="Kop6Char">
    <w:name w:val="Kop 6 Char"/>
    <w:basedOn w:val="Standaardalinea-lettertype"/>
    <w:link w:val="Kop6"/>
    <w:uiPriority w:val="9"/>
    <w:semiHidden/>
    <w:rsid w:val="00AC4A44"/>
    <w:rPr>
      <w:caps/>
      <w:color w:val="858585" w:themeColor="accent2" w:themeShade="BF"/>
      <w:spacing w:val="10"/>
    </w:rPr>
  </w:style>
  <w:style w:type="character" w:customStyle="1" w:styleId="Kop7Char">
    <w:name w:val="Kop 7 Char"/>
    <w:basedOn w:val="Standaardalinea-lettertype"/>
    <w:link w:val="Kop7"/>
    <w:uiPriority w:val="9"/>
    <w:semiHidden/>
    <w:rsid w:val="00AC4A44"/>
    <w:rPr>
      <w:i/>
      <w:iCs/>
      <w:caps/>
      <w:color w:val="858585" w:themeColor="accent2" w:themeShade="BF"/>
      <w:spacing w:val="10"/>
    </w:rPr>
  </w:style>
  <w:style w:type="character" w:customStyle="1" w:styleId="Kop8Char">
    <w:name w:val="Kop 8 Char"/>
    <w:basedOn w:val="Standaardalinea-lettertype"/>
    <w:link w:val="Kop8"/>
    <w:uiPriority w:val="9"/>
    <w:semiHidden/>
    <w:rsid w:val="00AC4A44"/>
    <w:rPr>
      <w:caps/>
      <w:spacing w:val="10"/>
      <w:sz w:val="20"/>
      <w:szCs w:val="20"/>
    </w:rPr>
  </w:style>
  <w:style w:type="character" w:customStyle="1" w:styleId="Kop9Char">
    <w:name w:val="Kop 9 Char"/>
    <w:basedOn w:val="Standaardalinea-lettertype"/>
    <w:link w:val="Kop9"/>
    <w:uiPriority w:val="9"/>
    <w:semiHidden/>
    <w:rsid w:val="00AC4A44"/>
    <w:rPr>
      <w:i/>
      <w:iCs/>
      <w:caps/>
      <w:spacing w:val="10"/>
      <w:sz w:val="20"/>
      <w:szCs w:val="20"/>
    </w:rPr>
  </w:style>
  <w:style w:type="paragraph" w:styleId="Bijschrift">
    <w:name w:val="caption"/>
    <w:basedOn w:val="Standaard"/>
    <w:next w:val="Standaard"/>
    <w:uiPriority w:val="35"/>
    <w:unhideWhenUsed/>
    <w:qFormat/>
    <w:rsid w:val="00AC4A44"/>
    <w:rPr>
      <w:caps/>
      <w:spacing w:val="10"/>
      <w:sz w:val="18"/>
      <w:szCs w:val="18"/>
    </w:rPr>
  </w:style>
  <w:style w:type="paragraph" w:styleId="Titel">
    <w:name w:val="Title"/>
    <w:aliases w:val="verwijzing"/>
    <w:basedOn w:val="Bibliografie"/>
    <w:next w:val="Standaard"/>
    <w:link w:val="TitelChar"/>
    <w:uiPriority w:val="10"/>
    <w:qFormat/>
    <w:rsid w:val="008D7756"/>
    <w:pPr>
      <w:pBdr>
        <w:top w:val="dotted" w:sz="2" w:space="1" w:color="595959" w:themeColor="accent2" w:themeShade="80"/>
        <w:bottom w:val="dotted" w:sz="2" w:space="6" w:color="595959" w:themeColor="accent2" w:themeShade="80"/>
      </w:pBdr>
      <w:spacing w:before="500" w:after="300"/>
    </w:pPr>
    <w:rPr>
      <w:rFonts w:ascii="Calibri Light" w:hAnsi="Calibri Light"/>
      <w:caps/>
      <w:color w:val="858585" w:themeColor="accent2" w:themeShade="BF"/>
      <w:spacing w:val="50"/>
      <w:sz w:val="20"/>
      <w:szCs w:val="44"/>
    </w:rPr>
  </w:style>
  <w:style w:type="character" w:customStyle="1" w:styleId="TitelChar">
    <w:name w:val="Titel Char"/>
    <w:aliases w:val="verwijzing Char"/>
    <w:basedOn w:val="Standaardalinea-lettertype"/>
    <w:link w:val="Titel"/>
    <w:uiPriority w:val="10"/>
    <w:rsid w:val="008D7756"/>
    <w:rPr>
      <w:rFonts w:ascii="Calibri Light" w:hAnsi="Calibri Light"/>
      <w:caps/>
      <w:color w:val="858585" w:themeColor="accent2" w:themeShade="BF"/>
      <w:spacing w:val="50"/>
      <w:sz w:val="20"/>
      <w:szCs w:val="44"/>
    </w:rPr>
  </w:style>
  <w:style w:type="paragraph" w:styleId="Ondertitel">
    <w:name w:val="Subtitle"/>
    <w:basedOn w:val="Standaard"/>
    <w:next w:val="Standaard"/>
    <w:link w:val="OndertitelChar"/>
    <w:uiPriority w:val="11"/>
    <w:qFormat/>
    <w:rsid w:val="00AC4A44"/>
    <w:pPr>
      <w:spacing w:after="560"/>
      <w:jc w:val="center"/>
    </w:pPr>
    <w:rPr>
      <w:caps/>
      <w:spacing w:val="20"/>
      <w:sz w:val="18"/>
      <w:szCs w:val="18"/>
    </w:rPr>
  </w:style>
  <w:style w:type="character" w:customStyle="1" w:styleId="OndertitelChar">
    <w:name w:val="Ondertitel Char"/>
    <w:basedOn w:val="Standaardalinea-lettertype"/>
    <w:link w:val="Ondertitel"/>
    <w:uiPriority w:val="11"/>
    <w:rsid w:val="00AC4A44"/>
    <w:rPr>
      <w:caps/>
      <w:spacing w:val="20"/>
      <w:sz w:val="18"/>
      <w:szCs w:val="18"/>
    </w:rPr>
  </w:style>
  <w:style w:type="character" w:styleId="Zwaar">
    <w:name w:val="Strong"/>
    <w:uiPriority w:val="22"/>
    <w:qFormat/>
    <w:rsid w:val="00AC4A44"/>
    <w:rPr>
      <w:b/>
      <w:bCs/>
      <w:color w:val="858585" w:themeColor="accent2" w:themeShade="BF"/>
      <w:spacing w:val="5"/>
    </w:rPr>
  </w:style>
  <w:style w:type="character" w:styleId="Nadruk">
    <w:name w:val="Emphasis"/>
    <w:uiPriority w:val="20"/>
    <w:qFormat/>
    <w:rsid w:val="00AC4A44"/>
    <w:rPr>
      <w:caps/>
      <w:spacing w:val="5"/>
      <w:sz w:val="20"/>
      <w:szCs w:val="20"/>
    </w:rPr>
  </w:style>
  <w:style w:type="paragraph" w:styleId="Geenafstand">
    <w:name w:val="No Spacing"/>
    <w:aliases w:val="normale tekst,Normaal"/>
    <w:basedOn w:val="Standaard"/>
    <w:link w:val="GeenafstandChar"/>
    <w:uiPriority w:val="1"/>
    <w:qFormat/>
    <w:rsid w:val="00C13CEA"/>
    <w:rPr>
      <w:rFonts w:ascii="Calibri Light" w:hAnsi="Calibri Light"/>
      <w:sz w:val="20"/>
    </w:rPr>
  </w:style>
  <w:style w:type="paragraph" w:styleId="Lijstalinea">
    <w:name w:val="List Paragraph"/>
    <w:basedOn w:val="Standaard"/>
    <w:uiPriority w:val="34"/>
    <w:qFormat/>
    <w:rsid w:val="00AC4A44"/>
    <w:pPr>
      <w:ind w:left="720"/>
      <w:contextualSpacing/>
    </w:pPr>
  </w:style>
  <w:style w:type="paragraph" w:styleId="Citaat">
    <w:name w:val="Quote"/>
    <w:aliases w:val="VOETNOOT"/>
    <w:basedOn w:val="Voetnoottekst"/>
    <w:next w:val="Standaard"/>
    <w:link w:val="CitaatChar"/>
    <w:uiPriority w:val="29"/>
    <w:qFormat/>
    <w:rsid w:val="00000A73"/>
    <w:rPr>
      <w:rFonts w:ascii="Calibri Light" w:hAnsi="Calibri Light"/>
      <w:iCs/>
      <w:sz w:val="16"/>
    </w:rPr>
  </w:style>
  <w:style w:type="character" w:customStyle="1" w:styleId="CitaatChar">
    <w:name w:val="Citaat Char"/>
    <w:aliases w:val="VOETNOOT Char"/>
    <w:basedOn w:val="Standaardalinea-lettertype"/>
    <w:link w:val="Citaat"/>
    <w:uiPriority w:val="29"/>
    <w:rsid w:val="00000A73"/>
    <w:rPr>
      <w:rFonts w:ascii="Calibri Light" w:eastAsia="Times New Roman" w:hAnsi="Calibri Light" w:cs="Times New Roman"/>
      <w:iCs/>
      <w:sz w:val="16"/>
      <w:szCs w:val="20"/>
      <w:lang w:eastAsia="nl-NL"/>
    </w:rPr>
  </w:style>
  <w:style w:type="paragraph" w:styleId="Duidelijkcitaat">
    <w:name w:val="Intense Quote"/>
    <w:aliases w:val="Fig. 01"/>
    <w:basedOn w:val="Geenafstand"/>
    <w:next w:val="Standaard"/>
    <w:link w:val="DuidelijkcitaatChar"/>
    <w:uiPriority w:val="30"/>
    <w:rsid w:val="00000A73"/>
    <w:pPr>
      <w:pBdr>
        <w:top w:val="dotted" w:sz="2" w:space="10" w:color="595959" w:themeColor="accent2" w:themeShade="80"/>
        <w:bottom w:val="dotted" w:sz="2" w:space="4" w:color="595959" w:themeColor="accent2" w:themeShade="80"/>
      </w:pBdr>
      <w:spacing w:before="160" w:line="300" w:lineRule="auto"/>
      <w:ind w:left="1440" w:right="1440"/>
    </w:pPr>
    <w:rPr>
      <w:i/>
      <w:color w:val="858585" w:themeColor="accent2" w:themeShade="BF"/>
      <w:spacing w:val="5"/>
      <w:szCs w:val="20"/>
    </w:rPr>
  </w:style>
  <w:style w:type="character" w:customStyle="1" w:styleId="DuidelijkcitaatChar">
    <w:name w:val="Duidelijk citaat Char"/>
    <w:aliases w:val="Fig. 01 Char"/>
    <w:basedOn w:val="Standaardalinea-lettertype"/>
    <w:link w:val="Duidelijkcitaat"/>
    <w:uiPriority w:val="30"/>
    <w:rsid w:val="00000A73"/>
    <w:rPr>
      <w:rFonts w:ascii="Calibri Light" w:eastAsia="Times New Roman" w:hAnsi="Calibri Light" w:cs="Times New Roman"/>
      <w:i/>
      <w:color w:val="858585" w:themeColor="accent2" w:themeShade="BF"/>
      <w:spacing w:val="5"/>
      <w:sz w:val="20"/>
      <w:szCs w:val="20"/>
      <w:lang w:eastAsia="nl-NL"/>
    </w:rPr>
  </w:style>
  <w:style w:type="character" w:styleId="Subtielebenadrukking">
    <w:name w:val="Subtle Emphasis"/>
    <w:uiPriority w:val="19"/>
    <w:qFormat/>
    <w:rsid w:val="00AC4A44"/>
    <w:rPr>
      <w:i/>
      <w:iCs/>
    </w:rPr>
  </w:style>
  <w:style w:type="character" w:styleId="Intensievebenadrukking">
    <w:name w:val="Intense Emphasis"/>
    <w:uiPriority w:val="21"/>
    <w:qFormat/>
    <w:rsid w:val="00AC4A44"/>
    <w:rPr>
      <w:i/>
      <w:iCs/>
      <w:caps/>
      <w:spacing w:val="10"/>
      <w:sz w:val="20"/>
      <w:szCs w:val="20"/>
    </w:rPr>
  </w:style>
  <w:style w:type="character" w:styleId="Subtieleverwijzing">
    <w:name w:val="Subtle Reference"/>
    <w:aliases w:val="citaten!!!"/>
    <w:basedOn w:val="DuidelijkcitaatChar"/>
    <w:uiPriority w:val="31"/>
    <w:qFormat/>
    <w:rsid w:val="00000A73"/>
    <w:rPr>
      <w:rFonts w:ascii="Calibri Light" w:eastAsia="Times New Roman" w:hAnsi="Calibri Light" w:cs="Times New Roman (Hoofdtekst CS)"/>
      <w:b w:val="0"/>
      <w:i w:val="0"/>
      <w:iCs/>
      <w:caps/>
      <w:color w:val="858585" w:themeColor="accent2" w:themeShade="BF"/>
      <w:spacing w:val="5"/>
      <w:sz w:val="20"/>
      <w:szCs w:val="20"/>
      <w:lang w:eastAsia="nl-NL"/>
    </w:rPr>
  </w:style>
  <w:style w:type="character" w:styleId="Intensieveverwijzing">
    <w:name w:val="Intense Reference"/>
    <w:uiPriority w:val="32"/>
    <w:qFormat/>
    <w:rsid w:val="00AC4A44"/>
    <w:rPr>
      <w:rFonts w:asciiTheme="minorHAnsi" w:eastAsiaTheme="minorEastAsia" w:hAnsiTheme="minorHAnsi" w:cstheme="minorBidi"/>
      <w:b/>
      <w:bCs/>
      <w:i/>
      <w:iCs/>
      <w:color w:val="585858" w:themeColor="accent2" w:themeShade="7F"/>
    </w:rPr>
  </w:style>
  <w:style w:type="character" w:styleId="Titelvanboek">
    <w:name w:val="Book Title"/>
    <w:uiPriority w:val="33"/>
    <w:qFormat/>
    <w:rsid w:val="00AC4A44"/>
    <w:rPr>
      <w:caps/>
      <w:color w:val="585858" w:themeColor="accent2" w:themeShade="7F"/>
      <w:spacing w:val="5"/>
      <w:u w:color="585858" w:themeColor="accent2" w:themeShade="7F"/>
    </w:rPr>
  </w:style>
  <w:style w:type="paragraph" w:styleId="Kopvaninhoudsopgave">
    <w:name w:val="TOC Heading"/>
    <w:basedOn w:val="Kop1"/>
    <w:next w:val="Standaard"/>
    <w:uiPriority w:val="39"/>
    <w:unhideWhenUsed/>
    <w:qFormat/>
    <w:rsid w:val="00AC4A44"/>
    <w:pPr>
      <w:outlineLvl w:val="9"/>
    </w:pPr>
  </w:style>
  <w:style w:type="character" w:customStyle="1" w:styleId="GeenafstandChar">
    <w:name w:val="Geen afstand Char"/>
    <w:aliases w:val="normale tekst Char,Normaal Char"/>
    <w:basedOn w:val="Standaardalinea-lettertype"/>
    <w:link w:val="Geenafstand"/>
    <w:uiPriority w:val="1"/>
    <w:rsid w:val="00C13CEA"/>
    <w:rPr>
      <w:rFonts w:ascii="Calibri Light" w:hAnsi="Calibri Light"/>
      <w:sz w:val="20"/>
    </w:rPr>
  </w:style>
  <w:style w:type="character" w:styleId="Verwijzingopmerking">
    <w:name w:val="annotation reference"/>
    <w:basedOn w:val="Standaardalinea-lettertype"/>
    <w:uiPriority w:val="99"/>
    <w:semiHidden/>
    <w:unhideWhenUsed/>
    <w:rsid w:val="00976E7B"/>
    <w:rPr>
      <w:sz w:val="16"/>
      <w:szCs w:val="16"/>
    </w:rPr>
  </w:style>
  <w:style w:type="paragraph" w:styleId="Tekstopmerking">
    <w:name w:val="annotation text"/>
    <w:basedOn w:val="Standaard"/>
    <w:link w:val="TekstopmerkingChar"/>
    <w:uiPriority w:val="99"/>
    <w:semiHidden/>
    <w:unhideWhenUsed/>
    <w:rsid w:val="00976E7B"/>
    <w:rPr>
      <w:sz w:val="20"/>
      <w:szCs w:val="20"/>
    </w:rPr>
  </w:style>
  <w:style w:type="character" w:customStyle="1" w:styleId="TekstopmerkingChar">
    <w:name w:val="Tekst opmerking Char"/>
    <w:basedOn w:val="Standaardalinea-lettertype"/>
    <w:link w:val="Tekstopmerking"/>
    <w:uiPriority w:val="99"/>
    <w:semiHidden/>
    <w:rsid w:val="00976E7B"/>
    <w:rPr>
      <w:sz w:val="20"/>
      <w:szCs w:val="20"/>
    </w:rPr>
  </w:style>
  <w:style w:type="paragraph" w:styleId="Ballontekst">
    <w:name w:val="Balloon Text"/>
    <w:basedOn w:val="Standaard"/>
    <w:link w:val="BallontekstChar"/>
    <w:uiPriority w:val="99"/>
    <w:semiHidden/>
    <w:unhideWhenUsed/>
    <w:rsid w:val="00976E7B"/>
    <w:rPr>
      <w:sz w:val="18"/>
      <w:szCs w:val="18"/>
    </w:rPr>
  </w:style>
  <w:style w:type="character" w:customStyle="1" w:styleId="BallontekstChar">
    <w:name w:val="Ballontekst Char"/>
    <w:basedOn w:val="Standaardalinea-lettertype"/>
    <w:link w:val="Ballontekst"/>
    <w:uiPriority w:val="99"/>
    <w:semiHidden/>
    <w:rsid w:val="00976E7B"/>
    <w:rPr>
      <w:rFonts w:ascii="Times New Roman" w:hAnsi="Times New Roman" w:cs="Times New Roman"/>
      <w:sz w:val="18"/>
      <w:szCs w:val="18"/>
    </w:rPr>
  </w:style>
  <w:style w:type="paragraph" w:styleId="Inhopg1">
    <w:name w:val="toc 1"/>
    <w:basedOn w:val="Standaard"/>
    <w:next w:val="Standaard"/>
    <w:autoRedefine/>
    <w:uiPriority w:val="39"/>
    <w:unhideWhenUsed/>
    <w:rsid w:val="00A45089"/>
    <w:pPr>
      <w:tabs>
        <w:tab w:val="right" w:leader="dot" w:pos="9056"/>
      </w:tabs>
      <w:spacing w:before="120" w:after="120" w:line="360" w:lineRule="auto"/>
    </w:pPr>
    <w:rPr>
      <w:rFonts w:ascii="Calibri" w:hAnsi="Calibri" w:cs="Calibri Light"/>
      <w:b/>
      <w:bCs/>
      <w:noProof/>
      <w:color w:val="000000" w:themeColor="text1"/>
      <w:sz w:val="22"/>
      <w:szCs w:val="22"/>
    </w:rPr>
  </w:style>
  <w:style w:type="paragraph" w:styleId="Inhopg2">
    <w:name w:val="toc 2"/>
    <w:basedOn w:val="Standaard"/>
    <w:next w:val="Standaard"/>
    <w:autoRedefine/>
    <w:uiPriority w:val="39"/>
    <w:unhideWhenUsed/>
    <w:rsid w:val="002508B9"/>
    <w:pPr>
      <w:ind w:left="240"/>
    </w:pPr>
    <w:rPr>
      <w:rFonts w:asciiTheme="minorHAnsi" w:hAnsiTheme="minorHAnsi"/>
      <w:smallCaps/>
      <w:sz w:val="20"/>
      <w:szCs w:val="20"/>
    </w:rPr>
  </w:style>
  <w:style w:type="paragraph" w:styleId="Inhopg3">
    <w:name w:val="toc 3"/>
    <w:basedOn w:val="Standaard"/>
    <w:next w:val="Standaard"/>
    <w:autoRedefine/>
    <w:uiPriority w:val="39"/>
    <w:unhideWhenUsed/>
    <w:rsid w:val="002508B9"/>
    <w:pPr>
      <w:ind w:left="480"/>
    </w:pPr>
    <w:rPr>
      <w:rFonts w:asciiTheme="minorHAnsi" w:hAnsiTheme="minorHAnsi"/>
      <w:i/>
      <w:iCs/>
      <w:sz w:val="20"/>
      <w:szCs w:val="20"/>
    </w:rPr>
  </w:style>
  <w:style w:type="paragraph" w:styleId="Inhopg4">
    <w:name w:val="toc 4"/>
    <w:basedOn w:val="Standaard"/>
    <w:next w:val="Standaard"/>
    <w:autoRedefine/>
    <w:uiPriority w:val="39"/>
    <w:semiHidden/>
    <w:unhideWhenUsed/>
    <w:rsid w:val="00976E7B"/>
    <w:pPr>
      <w:ind w:left="720"/>
    </w:pPr>
    <w:rPr>
      <w:rFonts w:asciiTheme="minorHAnsi" w:hAnsiTheme="minorHAnsi"/>
      <w:sz w:val="18"/>
      <w:szCs w:val="18"/>
    </w:rPr>
  </w:style>
  <w:style w:type="paragraph" w:styleId="Inhopg5">
    <w:name w:val="toc 5"/>
    <w:basedOn w:val="Standaard"/>
    <w:next w:val="Standaard"/>
    <w:autoRedefine/>
    <w:uiPriority w:val="39"/>
    <w:semiHidden/>
    <w:unhideWhenUsed/>
    <w:rsid w:val="00976E7B"/>
    <w:pPr>
      <w:ind w:left="960"/>
    </w:pPr>
    <w:rPr>
      <w:rFonts w:asciiTheme="minorHAnsi" w:hAnsiTheme="minorHAnsi"/>
      <w:sz w:val="18"/>
      <w:szCs w:val="18"/>
    </w:rPr>
  </w:style>
  <w:style w:type="paragraph" w:styleId="Inhopg6">
    <w:name w:val="toc 6"/>
    <w:basedOn w:val="Standaard"/>
    <w:next w:val="Standaard"/>
    <w:autoRedefine/>
    <w:uiPriority w:val="39"/>
    <w:semiHidden/>
    <w:unhideWhenUsed/>
    <w:rsid w:val="00976E7B"/>
    <w:pPr>
      <w:ind w:left="1200"/>
    </w:pPr>
    <w:rPr>
      <w:rFonts w:asciiTheme="minorHAnsi" w:hAnsiTheme="minorHAnsi"/>
      <w:sz w:val="18"/>
      <w:szCs w:val="18"/>
    </w:rPr>
  </w:style>
  <w:style w:type="paragraph" w:styleId="Inhopg7">
    <w:name w:val="toc 7"/>
    <w:basedOn w:val="Standaard"/>
    <w:next w:val="Standaard"/>
    <w:autoRedefine/>
    <w:uiPriority w:val="39"/>
    <w:semiHidden/>
    <w:unhideWhenUsed/>
    <w:rsid w:val="00976E7B"/>
    <w:pPr>
      <w:ind w:left="1440"/>
    </w:pPr>
    <w:rPr>
      <w:rFonts w:asciiTheme="minorHAnsi" w:hAnsiTheme="minorHAnsi"/>
      <w:sz w:val="18"/>
      <w:szCs w:val="18"/>
    </w:rPr>
  </w:style>
  <w:style w:type="paragraph" w:styleId="Inhopg8">
    <w:name w:val="toc 8"/>
    <w:basedOn w:val="Standaard"/>
    <w:next w:val="Standaard"/>
    <w:autoRedefine/>
    <w:uiPriority w:val="39"/>
    <w:semiHidden/>
    <w:unhideWhenUsed/>
    <w:rsid w:val="00976E7B"/>
    <w:pPr>
      <w:ind w:left="1680"/>
    </w:pPr>
    <w:rPr>
      <w:rFonts w:asciiTheme="minorHAnsi" w:hAnsiTheme="minorHAnsi"/>
      <w:sz w:val="18"/>
      <w:szCs w:val="18"/>
    </w:rPr>
  </w:style>
  <w:style w:type="paragraph" w:styleId="Inhopg9">
    <w:name w:val="toc 9"/>
    <w:basedOn w:val="Standaard"/>
    <w:next w:val="Standaard"/>
    <w:autoRedefine/>
    <w:uiPriority w:val="39"/>
    <w:semiHidden/>
    <w:unhideWhenUsed/>
    <w:rsid w:val="00976E7B"/>
    <w:pPr>
      <w:ind w:left="1920"/>
    </w:pPr>
    <w:rPr>
      <w:rFonts w:asciiTheme="minorHAnsi" w:hAnsiTheme="minorHAnsi"/>
      <w:sz w:val="18"/>
      <w:szCs w:val="18"/>
    </w:rPr>
  </w:style>
  <w:style w:type="paragraph" w:styleId="Voettekst">
    <w:name w:val="footer"/>
    <w:basedOn w:val="Standaard"/>
    <w:link w:val="VoettekstChar"/>
    <w:uiPriority w:val="99"/>
    <w:unhideWhenUsed/>
    <w:rsid w:val="00976E7B"/>
    <w:pPr>
      <w:tabs>
        <w:tab w:val="center" w:pos="4536"/>
        <w:tab w:val="right" w:pos="9072"/>
      </w:tabs>
    </w:pPr>
  </w:style>
  <w:style w:type="character" w:customStyle="1" w:styleId="VoettekstChar">
    <w:name w:val="Voettekst Char"/>
    <w:basedOn w:val="Standaardalinea-lettertype"/>
    <w:link w:val="Voettekst"/>
    <w:uiPriority w:val="99"/>
    <w:rsid w:val="00976E7B"/>
  </w:style>
  <w:style w:type="character" w:styleId="Paginanummer">
    <w:name w:val="page number"/>
    <w:basedOn w:val="Standaardalinea-lettertype"/>
    <w:uiPriority w:val="99"/>
    <w:semiHidden/>
    <w:unhideWhenUsed/>
    <w:rsid w:val="00976E7B"/>
  </w:style>
  <w:style w:type="character" w:styleId="Hyperlink">
    <w:name w:val="Hyperlink"/>
    <w:basedOn w:val="Standaardalinea-lettertype"/>
    <w:uiPriority w:val="99"/>
    <w:unhideWhenUsed/>
    <w:rsid w:val="00476A3D"/>
    <w:rPr>
      <w:color w:val="5F5F5F" w:themeColor="hyperlink"/>
      <w:u w:val="single"/>
    </w:rPr>
  </w:style>
  <w:style w:type="paragraph" w:styleId="Voetnoottekst">
    <w:name w:val="footnote text"/>
    <w:basedOn w:val="Standaard"/>
    <w:link w:val="VoetnoottekstChar"/>
    <w:uiPriority w:val="99"/>
    <w:semiHidden/>
    <w:unhideWhenUsed/>
    <w:rsid w:val="0033636B"/>
    <w:rPr>
      <w:sz w:val="20"/>
      <w:szCs w:val="20"/>
    </w:rPr>
  </w:style>
  <w:style w:type="paragraph" w:styleId="Bronvermelding">
    <w:name w:val="table of authorities"/>
    <w:basedOn w:val="Standaard"/>
    <w:next w:val="Standaard"/>
    <w:uiPriority w:val="99"/>
    <w:unhideWhenUsed/>
    <w:rsid w:val="008D7756"/>
    <w:pPr>
      <w:ind w:left="240" w:hanging="240"/>
    </w:pPr>
    <w:rPr>
      <w:rFonts w:asciiTheme="minorHAnsi" w:hAnsiTheme="minorHAnsi"/>
      <w:sz w:val="20"/>
      <w:szCs w:val="20"/>
    </w:rPr>
  </w:style>
  <w:style w:type="paragraph" w:styleId="Bibliografie">
    <w:name w:val="Bibliography"/>
    <w:basedOn w:val="Standaard"/>
    <w:next w:val="Standaard"/>
    <w:uiPriority w:val="37"/>
    <w:unhideWhenUsed/>
    <w:rsid w:val="008D7756"/>
  </w:style>
  <w:style w:type="character" w:customStyle="1" w:styleId="VoetnoottekstChar">
    <w:name w:val="Voetnoottekst Char"/>
    <w:basedOn w:val="Standaardalinea-lettertype"/>
    <w:link w:val="Voetnoottekst"/>
    <w:uiPriority w:val="99"/>
    <w:semiHidden/>
    <w:rsid w:val="0033636B"/>
    <w:rPr>
      <w:sz w:val="20"/>
      <w:szCs w:val="20"/>
    </w:rPr>
  </w:style>
  <w:style w:type="character" w:styleId="Voetnootmarkering">
    <w:name w:val="footnote reference"/>
    <w:basedOn w:val="Standaardalinea-lettertype"/>
    <w:uiPriority w:val="99"/>
    <w:semiHidden/>
    <w:unhideWhenUsed/>
    <w:rsid w:val="0033636B"/>
    <w:rPr>
      <w:vertAlign w:val="superscript"/>
    </w:rPr>
  </w:style>
  <w:style w:type="paragraph" w:styleId="Normaalweb">
    <w:name w:val="Normal (Web)"/>
    <w:basedOn w:val="Standaard"/>
    <w:uiPriority w:val="99"/>
    <w:semiHidden/>
    <w:unhideWhenUsed/>
    <w:rsid w:val="00A87A26"/>
    <w:pPr>
      <w:spacing w:before="100" w:beforeAutospacing="1" w:after="100" w:afterAutospacing="1"/>
    </w:pPr>
  </w:style>
  <w:style w:type="paragraph" w:styleId="Onderwerpvanopmerking">
    <w:name w:val="annotation subject"/>
    <w:basedOn w:val="Tekstopmerking"/>
    <w:next w:val="Tekstopmerking"/>
    <w:link w:val="OnderwerpvanopmerkingChar"/>
    <w:uiPriority w:val="99"/>
    <w:semiHidden/>
    <w:unhideWhenUsed/>
    <w:rsid w:val="00254A8F"/>
    <w:rPr>
      <w:b/>
      <w:bCs/>
    </w:rPr>
  </w:style>
  <w:style w:type="character" w:customStyle="1" w:styleId="OnderwerpvanopmerkingChar">
    <w:name w:val="Onderwerp van opmerking Char"/>
    <w:basedOn w:val="TekstopmerkingChar"/>
    <w:link w:val="Onderwerpvanopmerking"/>
    <w:uiPriority w:val="99"/>
    <w:semiHidden/>
    <w:rsid w:val="00254A8F"/>
    <w:rPr>
      <w:rFonts w:ascii="Times New Roman" w:eastAsia="Times New Roman" w:hAnsi="Times New Roman" w:cs="Times New Roman"/>
      <w:b/>
      <w:bCs/>
      <w:sz w:val="20"/>
      <w:szCs w:val="20"/>
      <w:lang w:eastAsia="nl-NL"/>
    </w:rPr>
  </w:style>
  <w:style w:type="paragraph" w:styleId="Revisie">
    <w:name w:val="Revision"/>
    <w:hidden/>
    <w:uiPriority w:val="99"/>
    <w:semiHidden/>
    <w:rsid w:val="006D4B6E"/>
    <w:pPr>
      <w:spacing w:after="0"/>
    </w:pPr>
    <w:rPr>
      <w:rFonts w:ascii="Times New Roman" w:eastAsia="Times New Roman" w:hAnsi="Times New Roman" w:cs="Times New Roman"/>
      <w:sz w:val="24"/>
      <w:szCs w:val="24"/>
      <w:lang w:eastAsia="nl-NL"/>
    </w:rPr>
  </w:style>
  <w:style w:type="character" w:styleId="Onopgelostemelding">
    <w:name w:val="Unresolved Mention"/>
    <w:basedOn w:val="Standaardalinea-lettertype"/>
    <w:uiPriority w:val="99"/>
    <w:semiHidden/>
    <w:unhideWhenUsed/>
    <w:rsid w:val="001F3E0E"/>
    <w:rPr>
      <w:color w:val="605E5C"/>
      <w:shd w:val="clear" w:color="auto" w:fill="E1DFDD"/>
    </w:rPr>
  </w:style>
  <w:style w:type="character" w:styleId="GevolgdeHyperlink">
    <w:name w:val="FollowedHyperlink"/>
    <w:basedOn w:val="Standaardalinea-lettertype"/>
    <w:uiPriority w:val="99"/>
    <w:semiHidden/>
    <w:unhideWhenUsed/>
    <w:rsid w:val="001F3E0E"/>
    <w:rPr>
      <w:color w:val="919191" w:themeColor="followedHyperlink"/>
      <w:u w:val="single"/>
    </w:rPr>
  </w:style>
  <w:style w:type="paragraph" w:customStyle="1" w:styleId="m1226360518871702007gmail-msonospacing">
    <w:name w:val="m_1226360518871702007gmail-msonospacing"/>
    <w:basedOn w:val="Standaard"/>
    <w:rsid w:val="00836162"/>
    <w:pPr>
      <w:spacing w:before="100" w:beforeAutospacing="1" w:after="100" w:afterAutospacing="1"/>
    </w:pPr>
  </w:style>
  <w:style w:type="character" w:customStyle="1" w:styleId="gmaildefault">
    <w:name w:val="gmail_default"/>
    <w:basedOn w:val="Standaardalinea-lettertype"/>
    <w:rsid w:val="00836162"/>
  </w:style>
  <w:style w:type="paragraph" w:styleId="Eindnoottekst">
    <w:name w:val="endnote text"/>
    <w:basedOn w:val="Standaard"/>
    <w:link w:val="EindnoottekstChar"/>
    <w:uiPriority w:val="99"/>
    <w:semiHidden/>
    <w:unhideWhenUsed/>
    <w:rsid w:val="00D23152"/>
    <w:rPr>
      <w:sz w:val="20"/>
      <w:szCs w:val="20"/>
    </w:rPr>
  </w:style>
  <w:style w:type="character" w:customStyle="1" w:styleId="EindnoottekstChar">
    <w:name w:val="Eindnoottekst Char"/>
    <w:basedOn w:val="Standaardalinea-lettertype"/>
    <w:link w:val="Eindnoottekst"/>
    <w:uiPriority w:val="99"/>
    <w:semiHidden/>
    <w:rsid w:val="00D23152"/>
    <w:rPr>
      <w:rFonts w:ascii="Times New Roman" w:eastAsia="Times New Roman" w:hAnsi="Times New Roman" w:cs="Times New Roman"/>
      <w:sz w:val="20"/>
      <w:szCs w:val="20"/>
      <w:lang w:eastAsia="nl-NL"/>
    </w:rPr>
  </w:style>
  <w:style w:type="character" w:styleId="Eindnootmarkering">
    <w:name w:val="endnote reference"/>
    <w:basedOn w:val="Standaardalinea-lettertype"/>
    <w:uiPriority w:val="99"/>
    <w:semiHidden/>
    <w:unhideWhenUsed/>
    <w:rsid w:val="00D23152"/>
    <w:rPr>
      <w:vertAlign w:val="superscript"/>
    </w:rPr>
  </w:style>
  <w:style w:type="paragraph" w:styleId="Kopbronvermelding">
    <w:name w:val="toa heading"/>
    <w:basedOn w:val="Standaard"/>
    <w:next w:val="Standaard"/>
    <w:uiPriority w:val="99"/>
    <w:unhideWhenUsed/>
    <w:rsid w:val="00D23152"/>
    <w:pPr>
      <w:spacing w:before="240" w:after="120"/>
    </w:pPr>
    <w:rPr>
      <w:rFonts w:asciiTheme="minorHAnsi" w:hAnsiTheme="minorHAnsi" w:cs="Arial"/>
      <w:b/>
      <w:bCs/>
      <w:cap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097941">
      <w:bodyDiv w:val="1"/>
      <w:marLeft w:val="0"/>
      <w:marRight w:val="0"/>
      <w:marTop w:val="0"/>
      <w:marBottom w:val="0"/>
      <w:divBdr>
        <w:top w:val="none" w:sz="0" w:space="0" w:color="auto"/>
        <w:left w:val="none" w:sz="0" w:space="0" w:color="auto"/>
        <w:bottom w:val="none" w:sz="0" w:space="0" w:color="auto"/>
        <w:right w:val="none" w:sz="0" w:space="0" w:color="auto"/>
      </w:divBdr>
    </w:div>
    <w:div w:id="833423129">
      <w:bodyDiv w:val="1"/>
      <w:marLeft w:val="0"/>
      <w:marRight w:val="0"/>
      <w:marTop w:val="0"/>
      <w:marBottom w:val="0"/>
      <w:divBdr>
        <w:top w:val="none" w:sz="0" w:space="0" w:color="auto"/>
        <w:left w:val="none" w:sz="0" w:space="0" w:color="auto"/>
        <w:bottom w:val="none" w:sz="0" w:space="0" w:color="auto"/>
        <w:right w:val="none" w:sz="0" w:space="0" w:color="auto"/>
      </w:divBdr>
    </w:div>
    <w:div w:id="854268034">
      <w:bodyDiv w:val="1"/>
      <w:marLeft w:val="0"/>
      <w:marRight w:val="0"/>
      <w:marTop w:val="0"/>
      <w:marBottom w:val="0"/>
      <w:divBdr>
        <w:top w:val="none" w:sz="0" w:space="0" w:color="auto"/>
        <w:left w:val="none" w:sz="0" w:space="0" w:color="auto"/>
        <w:bottom w:val="none" w:sz="0" w:space="0" w:color="auto"/>
        <w:right w:val="none" w:sz="0" w:space="0" w:color="auto"/>
      </w:divBdr>
    </w:div>
    <w:div w:id="1695769500">
      <w:bodyDiv w:val="1"/>
      <w:marLeft w:val="0"/>
      <w:marRight w:val="0"/>
      <w:marTop w:val="0"/>
      <w:marBottom w:val="0"/>
      <w:divBdr>
        <w:top w:val="none" w:sz="0" w:space="0" w:color="auto"/>
        <w:left w:val="none" w:sz="0" w:space="0" w:color="auto"/>
        <w:bottom w:val="none" w:sz="0" w:space="0" w:color="auto"/>
        <w:right w:val="none" w:sz="0" w:space="0" w:color="auto"/>
      </w:divBdr>
    </w:div>
    <w:div w:id="1871065133">
      <w:bodyDiv w:val="1"/>
      <w:marLeft w:val="0"/>
      <w:marRight w:val="0"/>
      <w:marTop w:val="0"/>
      <w:marBottom w:val="0"/>
      <w:divBdr>
        <w:top w:val="none" w:sz="0" w:space="0" w:color="auto"/>
        <w:left w:val="none" w:sz="0" w:space="0" w:color="auto"/>
        <w:bottom w:val="none" w:sz="0" w:space="0" w:color="auto"/>
        <w:right w:val="none" w:sz="0" w:space="0" w:color="auto"/>
      </w:divBdr>
    </w:div>
    <w:div w:id="2051294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jpeg"/><Relationship Id="rId26" Type="http://schemas.openxmlformats.org/officeDocument/2006/relationships/image" Target="media/image15.jpeg"/><Relationship Id="rId21" Type="http://schemas.openxmlformats.org/officeDocument/2006/relationships/image" Target="media/image10.jpg"/><Relationship Id="rId34" Type="http://schemas.openxmlformats.org/officeDocument/2006/relationships/hyperlink" Target="https://www.linkedin.com/in/daniellahefter/"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hyperlink" Target="mailto:daniellahefter@gmail.co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open.spotify.com/show/1NAwVO4XamUK0xp6ol6LM0?si=ncrVCgO_RXmu2myYE1wdF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hyperlink" Target="http://www.thefoxismine.com"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www.instagram.com/thefoxismine"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4.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thefoxismine.com/het-socratisch-kompas-een-betekenisvolle-leerervaring-in-het-museum/" TargetMode="External"/><Relationship Id="rId35" Type="http://schemas.openxmlformats.org/officeDocument/2006/relationships/hyperlink" Target="http://www.thefoxismine.com" TargetMode="External"/><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Gem16</b:Tag>
    <b:SourceType>Report</b:SourceType>
    <b:Guid>{F726B4FE-7F12-E241-9169-816123591BA8}</b:Guid>
    <b:Author>
      <b:Author>
        <b:Corporate>Gemeetemuseum Den Haag</b:Corporate>
      </b:Author>
    </b:Author>
    <b:Title>Meerjaren beleidsplan 2017-2020</b:Title>
    <b:Publisher>gemeentemuseum Den Haag</b:Publisher>
    <b:City>Den Haag</b:City>
    <b:Year>2016</b:Year>
    <b:RefOrder>1</b:RefOrder>
  </b:Source>
  <b:Source>
    <b:Tag>DyA19</b:Tag>
    <b:SourceType>Interview</b:SourceType>
    <b:Guid>{074A9400-D5FD-E54D-916F-145A437ED45E}</b:Guid>
    <b:Title>Hoe theatrale werkvormen helpen bij participatie en leren</b:Title>
    <b:Year>2019</b:Year>
    <b:Author>
      <b:Interviewee>
        <b:NameList>
          <b:Person>
            <b:Last>Holland</b:Last>
            <b:First>Dy-Ann</b:First>
          </b:Person>
        </b:NameList>
      </b:Interviewee>
      <b:Interviewer>
        <b:NameList>
          <b:Person>
            <b:Last>Hefter</b:Last>
            <b:First>Daniella</b:First>
          </b:Person>
        </b:NameList>
      </b:Interviewer>
    </b:Author>
    <b:Month>juli</b:Month>
    <b:Day>12</b:Day>
    <b:RefOrder>2</b:RefOrder>
  </b:Source>
  <b:Source>
    <b:Tag>Mij19</b:Tag>
    <b:SourceType>InternetSite</b:SourceType>
    <b:Guid>{7903BA26-8712-E24C-842E-3112D81E2B0D}</b:Guid>
    <b:InternetSiteTitle>Mijnwoordenboek</b:InternetSiteTitle>
    <b:URL>http://www.mijnwoordenboek.nl/puzzelwoordenboek/KOMPAS/1</b:URL>
    <b:Year>2019</b:Year>
    <b:Month>aug</b:Month>
    <b:Day>4</b:Day>
    <b:Author>
      <b:Author>
        <b:Corporate>Mijnwoordenboek</b:Corporate>
      </b:Author>
    </b:Author>
    <b:RefOrder>3</b:RefOrder>
  </b:Source>
</b:Sources>
</file>

<file path=customXml/itemProps1.xml><?xml version="1.0" encoding="utf-8"?>
<ds:datastoreItem xmlns:ds="http://schemas.openxmlformats.org/officeDocument/2006/customXml" ds:itemID="{6EF8CADD-F2E6-E648-A20F-D7D2A6C0D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39</Pages>
  <Words>12144</Words>
  <Characters>66795</Characters>
  <Application>Microsoft Office Word</Application>
  <DocSecurity>0</DocSecurity>
  <Lines>556</Lines>
  <Paragraphs>157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 Fox</dc:creator>
  <cp:keywords/>
  <dc:description/>
  <cp:lastModifiedBy>Dani Fox</cp:lastModifiedBy>
  <cp:revision>5</cp:revision>
  <cp:lastPrinted>2019-08-22T10:50:00Z</cp:lastPrinted>
  <dcterms:created xsi:type="dcterms:W3CDTF">2019-08-22T10:50:00Z</dcterms:created>
  <dcterms:modified xsi:type="dcterms:W3CDTF">2019-09-17T14:37:00Z</dcterms:modified>
</cp:coreProperties>
</file>